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8"/>
        <w:gridCol w:w="4659"/>
        <w:gridCol w:w="4695"/>
        <w:gridCol w:w="109"/>
      </w:tblGrid>
      <w:tr w:rsidR="004047B3" w:rsidRPr="002E11B8" w:rsidTr="00FD49BC">
        <w:tc>
          <w:tcPr>
            <w:tcW w:w="9571" w:type="dxa"/>
            <w:gridSpan w:val="4"/>
          </w:tcPr>
          <w:p w:rsidR="004047B3" w:rsidRPr="002E11B8" w:rsidRDefault="004047B3" w:rsidP="00FD49B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D49BC" w:rsidRPr="00193851" w:rsidTr="00846A8C">
        <w:tblPrEx>
          <w:jc w:val="center"/>
          <w:tblLook w:val="04A0"/>
        </w:tblPrEx>
        <w:trPr>
          <w:gridBefore w:val="1"/>
          <w:gridAfter w:val="1"/>
          <w:wBefore w:w="108" w:type="dxa"/>
          <w:wAfter w:w="109" w:type="dxa"/>
          <w:jc w:val="center"/>
        </w:trPr>
        <w:tc>
          <w:tcPr>
            <w:tcW w:w="9354" w:type="dxa"/>
            <w:gridSpan w:val="2"/>
            <w:hideMark/>
          </w:tcPr>
          <w:p w:rsidR="00FD49BC" w:rsidRPr="00193851" w:rsidRDefault="00FD49BC" w:rsidP="00FD49BC">
            <w:pPr>
              <w:pStyle w:val="a9"/>
              <w:rPr>
                <w:rFonts w:ascii="Arial" w:hAnsi="Arial" w:cs="Arial"/>
                <w:b/>
                <w:noProof/>
                <w:sz w:val="24"/>
              </w:rPr>
            </w:pPr>
            <w:r w:rsidRPr="00193851">
              <w:rPr>
                <w:rFonts w:ascii="Arial" w:hAnsi="Arial" w:cs="Arial"/>
                <w:b/>
                <w:noProof/>
                <w:sz w:val="24"/>
              </w:rPr>
              <w:t>Тульская область</w:t>
            </w:r>
          </w:p>
        </w:tc>
      </w:tr>
      <w:tr w:rsidR="00FD49BC" w:rsidRPr="00193851" w:rsidTr="00846A8C">
        <w:tblPrEx>
          <w:jc w:val="center"/>
          <w:tblLook w:val="04A0"/>
        </w:tblPrEx>
        <w:trPr>
          <w:gridBefore w:val="1"/>
          <w:gridAfter w:val="1"/>
          <w:wBefore w:w="108" w:type="dxa"/>
          <w:wAfter w:w="109" w:type="dxa"/>
          <w:jc w:val="center"/>
        </w:trPr>
        <w:tc>
          <w:tcPr>
            <w:tcW w:w="9354" w:type="dxa"/>
            <w:gridSpan w:val="2"/>
            <w:hideMark/>
          </w:tcPr>
          <w:p w:rsidR="00FD49BC" w:rsidRPr="00193851" w:rsidRDefault="00FD49BC" w:rsidP="00FD49BC">
            <w:pPr>
              <w:pStyle w:val="a9"/>
              <w:rPr>
                <w:rFonts w:ascii="Arial" w:hAnsi="Arial" w:cs="Arial"/>
                <w:b/>
                <w:noProof/>
                <w:sz w:val="24"/>
              </w:rPr>
            </w:pPr>
            <w:r w:rsidRPr="00193851">
              <w:rPr>
                <w:rFonts w:ascii="Arial" w:hAnsi="Arial" w:cs="Arial"/>
                <w:b/>
                <w:noProof/>
                <w:sz w:val="24"/>
              </w:rPr>
              <w:t>Муниципальное образование Юго-Восточное Суворовского района</w:t>
            </w:r>
          </w:p>
        </w:tc>
      </w:tr>
      <w:tr w:rsidR="00FD49BC" w:rsidRPr="00193851" w:rsidTr="00846A8C">
        <w:tblPrEx>
          <w:jc w:val="center"/>
          <w:tblLook w:val="04A0"/>
        </w:tblPrEx>
        <w:trPr>
          <w:gridBefore w:val="1"/>
          <w:gridAfter w:val="1"/>
          <w:wBefore w:w="108" w:type="dxa"/>
          <w:wAfter w:w="109" w:type="dxa"/>
          <w:jc w:val="center"/>
        </w:trPr>
        <w:tc>
          <w:tcPr>
            <w:tcW w:w="9354" w:type="dxa"/>
            <w:gridSpan w:val="2"/>
          </w:tcPr>
          <w:p w:rsidR="00FD49BC" w:rsidRPr="00193851" w:rsidRDefault="00FD49BC" w:rsidP="00FD49BC">
            <w:pPr>
              <w:pStyle w:val="a9"/>
              <w:rPr>
                <w:rFonts w:ascii="Arial" w:hAnsi="Arial" w:cs="Arial"/>
                <w:b/>
                <w:noProof/>
                <w:sz w:val="24"/>
              </w:rPr>
            </w:pPr>
            <w:r w:rsidRPr="00193851">
              <w:rPr>
                <w:rFonts w:ascii="Arial" w:hAnsi="Arial" w:cs="Arial"/>
                <w:b/>
                <w:noProof/>
                <w:sz w:val="24"/>
              </w:rPr>
              <w:t>Администрация</w:t>
            </w:r>
          </w:p>
          <w:p w:rsidR="00FD49BC" w:rsidRPr="00193851" w:rsidRDefault="00FD49BC" w:rsidP="00FD49BC">
            <w:pPr>
              <w:pStyle w:val="a9"/>
              <w:rPr>
                <w:rFonts w:ascii="Arial" w:hAnsi="Arial" w:cs="Arial"/>
                <w:b/>
                <w:noProof/>
                <w:sz w:val="24"/>
              </w:rPr>
            </w:pPr>
          </w:p>
          <w:p w:rsidR="00FD49BC" w:rsidRPr="00193851" w:rsidRDefault="00FD49BC" w:rsidP="00FD49BC">
            <w:pPr>
              <w:pStyle w:val="a9"/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FD49BC" w:rsidRPr="00193851" w:rsidTr="00846A8C">
        <w:tblPrEx>
          <w:jc w:val="center"/>
          <w:tblLook w:val="04A0"/>
        </w:tblPrEx>
        <w:trPr>
          <w:gridBefore w:val="1"/>
          <w:gridAfter w:val="1"/>
          <w:wBefore w:w="108" w:type="dxa"/>
          <w:wAfter w:w="109" w:type="dxa"/>
          <w:jc w:val="center"/>
        </w:trPr>
        <w:tc>
          <w:tcPr>
            <w:tcW w:w="9354" w:type="dxa"/>
            <w:gridSpan w:val="2"/>
            <w:hideMark/>
          </w:tcPr>
          <w:p w:rsidR="00FD49BC" w:rsidRPr="00193851" w:rsidRDefault="00FD49BC" w:rsidP="00FD49BC">
            <w:pPr>
              <w:pStyle w:val="a9"/>
              <w:rPr>
                <w:rFonts w:ascii="Arial" w:hAnsi="Arial" w:cs="Arial"/>
                <w:b/>
                <w:noProof/>
                <w:sz w:val="24"/>
              </w:rPr>
            </w:pPr>
            <w:r w:rsidRPr="00193851">
              <w:rPr>
                <w:rFonts w:ascii="Arial" w:hAnsi="Arial" w:cs="Arial"/>
                <w:b/>
                <w:noProof/>
                <w:sz w:val="24"/>
              </w:rPr>
              <w:t>Постановление</w:t>
            </w:r>
          </w:p>
        </w:tc>
      </w:tr>
      <w:tr w:rsidR="00FD49BC" w:rsidRPr="00193851" w:rsidTr="00846A8C">
        <w:tblPrEx>
          <w:jc w:val="center"/>
          <w:tblLook w:val="04A0"/>
        </w:tblPrEx>
        <w:trPr>
          <w:gridBefore w:val="1"/>
          <w:gridAfter w:val="1"/>
          <w:wBefore w:w="108" w:type="dxa"/>
          <w:wAfter w:w="109" w:type="dxa"/>
          <w:trHeight w:val="333"/>
          <w:jc w:val="center"/>
        </w:trPr>
        <w:tc>
          <w:tcPr>
            <w:tcW w:w="9354" w:type="dxa"/>
            <w:gridSpan w:val="2"/>
          </w:tcPr>
          <w:p w:rsidR="00FD49BC" w:rsidRPr="00193851" w:rsidRDefault="00FD49BC" w:rsidP="00FD49BC">
            <w:pPr>
              <w:pStyle w:val="a9"/>
              <w:rPr>
                <w:rFonts w:ascii="Arial" w:hAnsi="Arial" w:cs="Arial"/>
                <w:b/>
                <w:noProof/>
                <w:sz w:val="24"/>
              </w:rPr>
            </w:pPr>
          </w:p>
        </w:tc>
      </w:tr>
      <w:tr w:rsidR="00FD49BC" w:rsidRPr="009C1814" w:rsidTr="00846A8C">
        <w:tblPrEx>
          <w:jc w:val="center"/>
          <w:tblLook w:val="04A0"/>
        </w:tblPrEx>
        <w:trPr>
          <w:gridBefore w:val="1"/>
          <w:gridAfter w:val="1"/>
          <w:wBefore w:w="108" w:type="dxa"/>
          <w:wAfter w:w="109" w:type="dxa"/>
          <w:jc w:val="center"/>
        </w:trPr>
        <w:tc>
          <w:tcPr>
            <w:tcW w:w="4659" w:type="dxa"/>
            <w:hideMark/>
          </w:tcPr>
          <w:p w:rsidR="00FD49BC" w:rsidRPr="00193851" w:rsidRDefault="00FD49BC" w:rsidP="00FD49BC">
            <w:pPr>
              <w:pStyle w:val="a9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от 29</w:t>
            </w:r>
            <w:r w:rsidRPr="00193851">
              <w:rPr>
                <w:rFonts w:ascii="Arial" w:hAnsi="Arial" w:cs="Arial"/>
                <w:b/>
                <w:noProof/>
                <w:sz w:val="24"/>
              </w:rPr>
              <w:t>.03.2021 г.</w:t>
            </w:r>
          </w:p>
        </w:tc>
        <w:tc>
          <w:tcPr>
            <w:tcW w:w="4695" w:type="dxa"/>
            <w:hideMark/>
          </w:tcPr>
          <w:p w:rsidR="00FD49BC" w:rsidRPr="009C1814" w:rsidRDefault="00FD49BC" w:rsidP="00FD49BC">
            <w:pPr>
              <w:pStyle w:val="a9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№ 23</w:t>
            </w:r>
          </w:p>
        </w:tc>
      </w:tr>
    </w:tbl>
    <w:p w:rsidR="004047B3" w:rsidRPr="00FD49BC" w:rsidRDefault="004047B3" w:rsidP="00FD49BC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A0DCA" w:rsidRPr="00FD49BC" w:rsidRDefault="008A0DCA" w:rsidP="00FD49B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C45F9" w:rsidRPr="00FD49BC" w:rsidRDefault="0042644B" w:rsidP="00FD49BC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FD49BC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образования Юго-Восточное Суворовского района от 20.03.2017 № 35 «</w:t>
      </w:r>
      <w:r w:rsidR="000C45F9" w:rsidRPr="00FD49BC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="00DB7D04" w:rsidRPr="00FD49BC">
        <w:rPr>
          <w:rFonts w:ascii="Arial" w:hAnsi="Arial" w:cs="Arial"/>
          <w:b/>
          <w:sz w:val="32"/>
          <w:szCs w:val="32"/>
        </w:rPr>
        <w:t xml:space="preserve">граждан на территории муниципального </w:t>
      </w:r>
      <w:r w:rsidR="000C45F9" w:rsidRPr="00FD49BC">
        <w:rPr>
          <w:rFonts w:ascii="Arial" w:hAnsi="Arial" w:cs="Arial"/>
          <w:b/>
          <w:sz w:val="32"/>
          <w:szCs w:val="32"/>
        </w:rPr>
        <w:t>образования Юго-Восточное Суворовского района»</w:t>
      </w:r>
    </w:p>
    <w:p w:rsidR="002420F6" w:rsidRPr="00FD49BC" w:rsidRDefault="002420F6" w:rsidP="00FD49BC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42644B" w:rsidRPr="00FD49BC" w:rsidRDefault="0042644B" w:rsidP="0042644B">
      <w:pPr>
        <w:pStyle w:val="2"/>
        <w:tabs>
          <w:tab w:val="left" w:pos="9360"/>
        </w:tabs>
        <w:ind w:right="0" w:firstLine="709"/>
        <w:jc w:val="both"/>
        <w:rPr>
          <w:rFonts w:ascii="Arial" w:hAnsi="Arial" w:cs="Arial"/>
          <w:b/>
          <w:szCs w:val="24"/>
        </w:rPr>
      </w:pPr>
      <w:r w:rsidRPr="00FD49BC">
        <w:rPr>
          <w:rFonts w:ascii="Arial" w:hAnsi="Arial" w:cs="Arial"/>
          <w:szCs w:val="24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42644B" w:rsidRPr="00FD49BC" w:rsidRDefault="0042644B" w:rsidP="0042644B">
      <w:pPr>
        <w:ind w:firstLine="709"/>
        <w:jc w:val="both"/>
        <w:rPr>
          <w:rFonts w:ascii="Arial" w:hAnsi="Arial" w:cs="Arial"/>
        </w:rPr>
      </w:pPr>
      <w:r w:rsidRPr="00FD49BC">
        <w:rPr>
          <w:rFonts w:ascii="Arial" w:hAnsi="Arial" w:cs="Arial"/>
        </w:rPr>
        <w:t>1. В</w:t>
      </w:r>
      <w:r w:rsidRPr="00FD49BC">
        <w:rPr>
          <w:rFonts w:ascii="Arial" w:hAnsi="Arial" w:cs="Arial"/>
          <w:bCs/>
        </w:rPr>
        <w:t xml:space="preserve">нести в постановление администрации муниципального образования Юго-Восточное Суворовского </w:t>
      </w:r>
      <w:r w:rsidRPr="00FD49BC">
        <w:rPr>
          <w:rFonts w:ascii="Arial" w:hAnsi="Arial" w:cs="Arial"/>
        </w:rPr>
        <w:t xml:space="preserve">от 20.03.2017 № 35 </w:t>
      </w:r>
      <w:r w:rsidRPr="00FD49BC">
        <w:rPr>
          <w:rFonts w:ascii="Arial" w:hAnsi="Arial" w:cs="Arial"/>
          <w:bCs/>
        </w:rPr>
        <w:t>«</w:t>
      </w:r>
      <w:r w:rsidRPr="00FD49BC">
        <w:rPr>
          <w:rFonts w:ascii="Arial" w:hAnsi="Arial" w:cs="Arial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="00DB7D04" w:rsidRPr="00FD49BC">
        <w:rPr>
          <w:rFonts w:ascii="Arial" w:hAnsi="Arial" w:cs="Arial"/>
        </w:rPr>
        <w:t xml:space="preserve">граждан на территории </w:t>
      </w:r>
      <w:r w:rsidRPr="00FD49BC">
        <w:rPr>
          <w:rFonts w:ascii="Arial" w:hAnsi="Arial" w:cs="Arial"/>
        </w:rPr>
        <w:t>муниципального образования Юго-Восточное Суворовского района»</w:t>
      </w:r>
      <w:r w:rsidR="00DB7D04" w:rsidRPr="00FD49BC">
        <w:rPr>
          <w:rFonts w:ascii="Arial" w:hAnsi="Arial" w:cs="Arial"/>
        </w:rPr>
        <w:t xml:space="preserve"> </w:t>
      </w:r>
      <w:r w:rsidRPr="00FD49BC">
        <w:rPr>
          <w:rFonts w:ascii="Arial" w:hAnsi="Arial" w:cs="Arial"/>
          <w:bCs/>
        </w:rPr>
        <w:t>следующие изменения:</w:t>
      </w:r>
    </w:p>
    <w:p w:rsidR="0042644B" w:rsidRPr="00FD49BC" w:rsidRDefault="0042644B" w:rsidP="0042644B">
      <w:pPr>
        <w:ind w:firstLine="709"/>
        <w:jc w:val="both"/>
        <w:rPr>
          <w:rFonts w:ascii="Arial" w:hAnsi="Arial" w:cs="Arial"/>
          <w:b/>
          <w:bCs/>
        </w:rPr>
      </w:pPr>
      <w:r w:rsidRPr="00FD49BC">
        <w:rPr>
          <w:rFonts w:ascii="Arial" w:hAnsi="Arial" w:cs="Arial"/>
          <w:bCs/>
        </w:rPr>
        <w:t>приложение к постановлению изложить в новой редакции (приложение).</w:t>
      </w:r>
    </w:p>
    <w:p w:rsidR="0042644B" w:rsidRPr="00FD49BC" w:rsidRDefault="0042644B" w:rsidP="0042644B">
      <w:pPr>
        <w:ind w:firstLine="709"/>
        <w:jc w:val="both"/>
        <w:rPr>
          <w:rFonts w:ascii="Arial" w:hAnsi="Arial" w:cs="Arial"/>
        </w:rPr>
      </w:pPr>
      <w:r w:rsidRPr="00FD49BC">
        <w:rPr>
          <w:rFonts w:ascii="Arial" w:hAnsi="Arial" w:cs="Arial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42644B" w:rsidRPr="00FD49BC" w:rsidRDefault="0042644B" w:rsidP="0042644B">
      <w:pPr>
        <w:ind w:firstLine="709"/>
        <w:jc w:val="both"/>
        <w:rPr>
          <w:rFonts w:ascii="Arial" w:hAnsi="Arial" w:cs="Arial"/>
        </w:rPr>
      </w:pPr>
      <w:r w:rsidRPr="00FD49BC">
        <w:rPr>
          <w:rFonts w:ascii="Arial" w:hAnsi="Arial" w:cs="Arial"/>
        </w:rPr>
        <w:t>3. Постановление вступает в силу со дня его официального опубликования.</w:t>
      </w:r>
    </w:p>
    <w:p w:rsidR="0042644B" w:rsidRPr="00FD49BC" w:rsidRDefault="0042644B" w:rsidP="008772AC">
      <w:pPr>
        <w:ind w:firstLine="709"/>
        <w:jc w:val="both"/>
        <w:rPr>
          <w:rFonts w:ascii="Arial" w:hAnsi="Arial" w:cs="Arial"/>
        </w:rPr>
      </w:pPr>
    </w:p>
    <w:p w:rsidR="002420F6" w:rsidRPr="00FD49BC" w:rsidRDefault="002420F6" w:rsidP="008772AC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5205"/>
        <w:gridCol w:w="4366"/>
      </w:tblGrid>
      <w:tr w:rsidR="000C45F9" w:rsidRPr="00FD49BC" w:rsidTr="008A0DCA">
        <w:tc>
          <w:tcPr>
            <w:tcW w:w="5205" w:type="dxa"/>
            <w:hideMark/>
          </w:tcPr>
          <w:p w:rsidR="008772AC" w:rsidRPr="00FD49BC" w:rsidRDefault="000C45F9" w:rsidP="00FD49B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left"/>
              <w:rPr>
                <w:rFonts w:ascii="Arial" w:hAnsi="Arial" w:cs="Arial"/>
                <w:szCs w:val="24"/>
              </w:rPr>
            </w:pPr>
            <w:r w:rsidRPr="00FD49BC">
              <w:rPr>
                <w:rFonts w:ascii="Arial" w:hAnsi="Arial" w:cs="Arial"/>
                <w:szCs w:val="24"/>
              </w:rPr>
              <w:t>Глава администрации муниципального образования</w:t>
            </w:r>
          </w:p>
          <w:p w:rsidR="000C45F9" w:rsidRPr="00FD49BC" w:rsidRDefault="000C45F9" w:rsidP="00FD49B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D49BC">
              <w:rPr>
                <w:rFonts w:ascii="Arial" w:hAnsi="Arial" w:cs="Arial"/>
                <w:szCs w:val="24"/>
              </w:rPr>
              <w:t>Юго-Восточное Суворовского</w:t>
            </w:r>
            <w:r w:rsidR="00FD49BC">
              <w:rPr>
                <w:rFonts w:ascii="Arial" w:hAnsi="Arial" w:cs="Arial"/>
                <w:szCs w:val="24"/>
              </w:rPr>
              <w:t xml:space="preserve"> </w:t>
            </w:r>
            <w:r w:rsidRPr="00FD49BC">
              <w:rPr>
                <w:rFonts w:ascii="Arial" w:hAnsi="Arial" w:cs="Arial"/>
                <w:szCs w:val="24"/>
              </w:rPr>
              <w:t>района</w:t>
            </w:r>
          </w:p>
        </w:tc>
        <w:tc>
          <w:tcPr>
            <w:tcW w:w="4366" w:type="dxa"/>
          </w:tcPr>
          <w:p w:rsidR="000C45F9" w:rsidRPr="00FD49BC" w:rsidRDefault="000C45F9" w:rsidP="00FD49B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8A0DCA" w:rsidRPr="00FD49BC" w:rsidRDefault="008A0DCA" w:rsidP="00FD49B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0C45F9" w:rsidRPr="00FD49BC" w:rsidRDefault="008A0DCA" w:rsidP="00FD49B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rFonts w:ascii="Arial" w:hAnsi="Arial" w:cs="Arial"/>
                <w:szCs w:val="24"/>
              </w:rPr>
            </w:pPr>
            <w:r w:rsidRPr="00FD49BC">
              <w:rPr>
                <w:rFonts w:ascii="Arial" w:hAnsi="Arial" w:cs="Arial"/>
                <w:szCs w:val="24"/>
              </w:rPr>
              <w:t xml:space="preserve">О.А. </w:t>
            </w:r>
            <w:proofErr w:type="spellStart"/>
            <w:r w:rsidRPr="00FD49BC">
              <w:rPr>
                <w:rFonts w:ascii="Arial" w:hAnsi="Arial" w:cs="Arial"/>
                <w:szCs w:val="24"/>
              </w:rPr>
              <w:t>Грибкова</w:t>
            </w:r>
            <w:proofErr w:type="spellEnd"/>
          </w:p>
        </w:tc>
      </w:tr>
    </w:tbl>
    <w:p w:rsidR="0042644B" w:rsidRDefault="0042644B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49BC" w:rsidRDefault="00FD49BC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D49BC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5F9" w:rsidRPr="001C34BB" w:rsidRDefault="000C45F9" w:rsidP="001C34B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C34BB">
        <w:rPr>
          <w:sz w:val="24"/>
          <w:szCs w:val="24"/>
        </w:rPr>
        <w:lastRenderedPageBreak/>
        <w:t>Приложение</w:t>
      </w:r>
    </w:p>
    <w:p w:rsidR="004047B3" w:rsidRPr="001C34BB" w:rsidRDefault="004047B3" w:rsidP="001C34B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C34BB">
        <w:rPr>
          <w:sz w:val="24"/>
          <w:szCs w:val="24"/>
        </w:rPr>
        <w:t>к постановлению администрации</w:t>
      </w:r>
    </w:p>
    <w:p w:rsidR="004047B3" w:rsidRPr="001C34BB" w:rsidRDefault="004047B3" w:rsidP="001C34B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C34BB">
        <w:rPr>
          <w:sz w:val="24"/>
          <w:szCs w:val="24"/>
        </w:rPr>
        <w:t xml:space="preserve"> муниципального образования </w:t>
      </w:r>
    </w:p>
    <w:p w:rsidR="004047B3" w:rsidRPr="001C34BB" w:rsidRDefault="004047B3" w:rsidP="001C34B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C34BB">
        <w:rPr>
          <w:sz w:val="24"/>
          <w:szCs w:val="24"/>
        </w:rPr>
        <w:t xml:space="preserve">Юго-Восточное Суворовского района </w:t>
      </w:r>
    </w:p>
    <w:p w:rsidR="004047B3" w:rsidRPr="001C34BB" w:rsidRDefault="001C34BB" w:rsidP="001C34BB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C34BB">
        <w:rPr>
          <w:sz w:val="24"/>
          <w:szCs w:val="24"/>
        </w:rPr>
        <w:t xml:space="preserve"> от 29</w:t>
      </w:r>
      <w:r w:rsidR="004047B3" w:rsidRPr="001C34BB">
        <w:rPr>
          <w:sz w:val="24"/>
          <w:szCs w:val="24"/>
        </w:rPr>
        <w:t xml:space="preserve">.03.2021 №23 </w:t>
      </w:r>
    </w:p>
    <w:p w:rsidR="000C45F9" w:rsidRPr="001C34BB" w:rsidRDefault="000C45F9" w:rsidP="001C34BB">
      <w:pPr>
        <w:pStyle w:val="ConsPlusNormal"/>
        <w:widowControl/>
        <w:ind w:firstLine="709"/>
        <w:jc w:val="center"/>
        <w:rPr>
          <w:bCs/>
          <w:sz w:val="26"/>
          <w:szCs w:val="26"/>
        </w:rPr>
      </w:pPr>
    </w:p>
    <w:p w:rsidR="0042644B" w:rsidRPr="001C34BB" w:rsidRDefault="0042644B" w:rsidP="001C34BB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1C34BB">
        <w:rPr>
          <w:b/>
          <w:bCs/>
          <w:sz w:val="26"/>
          <w:szCs w:val="26"/>
        </w:rPr>
        <w:t xml:space="preserve">Муниципальная программа </w:t>
      </w:r>
      <w:r w:rsidRPr="001C34BB">
        <w:rPr>
          <w:b/>
          <w:sz w:val="26"/>
          <w:szCs w:val="26"/>
        </w:rPr>
        <w:t xml:space="preserve">«Создание условий для обеспечения качественными услугами коммунального хозяйства </w:t>
      </w:r>
      <w:r w:rsidR="00DB7D04" w:rsidRPr="001C34BB">
        <w:rPr>
          <w:b/>
          <w:sz w:val="26"/>
          <w:szCs w:val="26"/>
        </w:rPr>
        <w:t xml:space="preserve">граждан на территории </w:t>
      </w:r>
      <w:r w:rsidRPr="001C34BB">
        <w:rPr>
          <w:b/>
          <w:sz w:val="26"/>
          <w:szCs w:val="26"/>
        </w:rPr>
        <w:t>муниципального образования Юго</w:t>
      </w:r>
      <w:r w:rsidR="008A0DCA" w:rsidRPr="001C34BB">
        <w:rPr>
          <w:b/>
          <w:sz w:val="26"/>
          <w:szCs w:val="26"/>
        </w:rPr>
        <w:t>-Восточное Суворовского района»</w:t>
      </w:r>
    </w:p>
    <w:p w:rsidR="0042644B" w:rsidRPr="001C34BB" w:rsidRDefault="0042644B" w:rsidP="001C34BB">
      <w:pPr>
        <w:pStyle w:val="ConsPlusNormal"/>
        <w:widowControl/>
        <w:ind w:firstLine="709"/>
        <w:jc w:val="center"/>
        <w:rPr>
          <w:sz w:val="26"/>
          <w:szCs w:val="26"/>
        </w:rPr>
      </w:pPr>
    </w:p>
    <w:p w:rsidR="0042644B" w:rsidRDefault="0042644B" w:rsidP="001C34BB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1C34BB">
        <w:rPr>
          <w:b/>
          <w:sz w:val="26"/>
          <w:szCs w:val="26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p w:rsidR="001C34BB" w:rsidRPr="001C34BB" w:rsidRDefault="001C34BB" w:rsidP="001C34BB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42644B" w:rsidTr="008A0DCA">
        <w:tc>
          <w:tcPr>
            <w:tcW w:w="3085" w:type="dxa"/>
          </w:tcPr>
          <w:p w:rsidR="0042644B" w:rsidRPr="001C34BB" w:rsidRDefault="0042644B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Наименование </w:t>
            </w:r>
            <w:r w:rsidR="00A349E7" w:rsidRPr="001C34BB">
              <w:rPr>
                <w:rFonts w:ascii="Arial" w:hAnsi="Arial" w:cs="Arial"/>
              </w:rPr>
              <w:t xml:space="preserve">муниципальной </w:t>
            </w:r>
            <w:r w:rsidR="00846F06" w:rsidRPr="001C34BB">
              <w:rPr>
                <w:rFonts w:ascii="Arial" w:hAnsi="Arial" w:cs="Arial"/>
              </w:rPr>
              <w:t>п</w:t>
            </w:r>
            <w:r w:rsidRPr="001C34BB">
              <w:rPr>
                <w:rFonts w:ascii="Arial" w:hAnsi="Arial" w:cs="Arial"/>
              </w:rPr>
              <w:t>рограммы</w:t>
            </w:r>
          </w:p>
        </w:tc>
        <w:tc>
          <w:tcPr>
            <w:tcW w:w="6486" w:type="dxa"/>
          </w:tcPr>
          <w:p w:rsidR="0042644B" w:rsidRPr="001C34BB" w:rsidRDefault="0042644B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232923" w:rsidTr="008A0DCA">
        <w:tc>
          <w:tcPr>
            <w:tcW w:w="3085" w:type="dxa"/>
          </w:tcPr>
          <w:p w:rsidR="00232923" w:rsidRPr="001C34BB" w:rsidRDefault="00232923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Исполнитель </w:t>
            </w:r>
            <w:r w:rsidR="00A349E7" w:rsidRPr="001C34BB">
              <w:rPr>
                <w:rFonts w:ascii="Arial" w:hAnsi="Arial" w:cs="Arial"/>
              </w:rPr>
              <w:t xml:space="preserve">муниципальной </w:t>
            </w:r>
            <w:r w:rsidRPr="001C34BB">
              <w:rPr>
                <w:rFonts w:ascii="Arial" w:hAnsi="Arial" w:cs="Arial"/>
              </w:rPr>
              <w:t>программы</w:t>
            </w:r>
          </w:p>
        </w:tc>
        <w:tc>
          <w:tcPr>
            <w:tcW w:w="6486" w:type="dxa"/>
          </w:tcPr>
          <w:p w:rsidR="00232923" w:rsidRPr="001C34BB" w:rsidRDefault="00232923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232923" w:rsidTr="008A0DCA">
        <w:tc>
          <w:tcPr>
            <w:tcW w:w="3085" w:type="dxa"/>
          </w:tcPr>
          <w:p w:rsidR="00232923" w:rsidRPr="001C34BB" w:rsidRDefault="00232923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Соисполнитель программы</w:t>
            </w:r>
          </w:p>
        </w:tc>
        <w:tc>
          <w:tcPr>
            <w:tcW w:w="6486" w:type="dxa"/>
          </w:tcPr>
          <w:p w:rsidR="00232923" w:rsidRPr="001C34BB" w:rsidRDefault="00A349E7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Администрация муниципального образования Суворовский район</w:t>
            </w:r>
          </w:p>
        </w:tc>
      </w:tr>
      <w:tr w:rsidR="00232923" w:rsidTr="008A0DCA">
        <w:trPr>
          <w:trHeight w:val="735"/>
        </w:trPr>
        <w:tc>
          <w:tcPr>
            <w:tcW w:w="3085" w:type="dxa"/>
          </w:tcPr>
          <w:p w:rsidR="00232923" w:rsidRPr="001C34BB" w:rsidRDefault="00232923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  <w:shd w:val="clear" w:color="auto" w:fill="FFFFFF"/>
              </w:rPr>
              <w:t xml:space="preserve">Цель </w:t>
            </w:r>
            <w:r w:rsidR="00A349E7" w:rsidRPr="001C34BB">
              <w:rPr>
                <w:rFonts w:ascii="Arial" w:hAnsi="Arial" w:cs="Arial"/>
              </w:rPr>
              <w:t>муниципальной</w:t>
            </w:r>
            <w:r w:rsidR="00A349E7" w:rsidRPr="001C34B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C34BB">
              <w:rPr>
                <w:rFonts w:ascii="Arial" w:hAnsi="Arial" w:cs="Arial"/>
                <w:shd w:val="clear" w:color="auto" w:fill="FFFFFF"/>
              </w:rPr>
              <w:t>программы</w:t>
            </w:r>
          </w:p>
        </w:tc>
        <w:tc>
          <w:tcPr>
            <w:tcW w:w="6486" w:type="dxa"/>
          </w:tcPr>
          <w:p w:rsidR="00232923" w:rsidRPr="001C34BB" w:rsidRDefault="00EC5F72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Улучшение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232923" w:rsidTr="008A0DCA">
        <w:trPr>
          <w:trHeight w:val="840"/>
        </w:trPr>
        <w:tc>
          <w:tcPr>
            <w:tcW w:w="3085" w:type="dxa"/>
          </w:tcPr>
          <w:p w:rsidR="00232923" w:rsidRPr="001C34BB" w:rsidRDefault="00232923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Задачи </w:t>
            </w:r>
            <w:r w:rsidR="00A349E7" w:rsidRPr="001C34BB">
              <w:rPr>
                <w:rFonts w:ascii="Arial" w:hAnsi="Arial" w:cs="Arial"/>
              </w:rPr>
              <w:t xml:space="preserve">муниципальной </w:t>
            </w:r>
            <w:r w:rsidRPr="001C34BB">
              <w:rPr>
                <w:rFonts w:ascii="Arial" w:hAnsi="Arial" w:cs="Arial"/>
              </w:rPr>
              <w:t>программы</w:t>
            </w:r>
          </w:p>
        </w:tc>
        <w:tc>
          <w:tcPr>
            <w:tcW w:w="6486" w:type="dxa"/>
          </w:tcPr>
          <w:p w:rsidR="00EC5F72" w:rsidRPr="001C34BB" w:rsidRDefault="00EC5F72" w:rsidP="001C34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- создание условий для газификации населенных пунктов</w:t>
            </w:r>
          </w:p>
          <w:p w:rsidR="005C569E" w:rsidRPr="001C34BB" w:rsidRDefault="005C569E" w:rsidP="001C34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- создание условий для обеспечения населения бесперебойным водоснабжением и водоотведением.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Показатели муниципальной программы</w:t>
            </w:r>
          </w:p>
        </w:tc>
        <w:tc>
          <w:tcPr>
            <w:tcW w:w="6486" w:type="dxa"/>
          </w:tcPr>
          <w:p w:rsidR="00975D5E" w:rsidRPr="001C34BB" w:rsidRDefault="00975D5E" w:rsidP="001C34BB">
            <w:pPr>
              <w:jc w:val="both"/>
              <w:rPr>
                <w:rFonts w:ascii="Arial" w:hAnsi="Arial" w:cs="Arial"/>
                <w:color w:val="000000"/>
              </w:rPr>
            </w:pPr>
            <w:r w:rsidRPr="001C34BB">
              <w:rPr>
                <w:rFonts w:ascii="Arial" w:hAnsi="Arial" w:cs="Arial"/>
                <w:color w:val="000000"/>
              </w:rPr>
              <w:t xml:space="preserve">- ввод в эксплуатацию газопровода с. </w:t>
            </w:r>
            <w:proofErr w:type="spellStart"/>
            <w:r w:rsidRPr="001C34BB">
              <w:rPr>
                <w:rFonts w:ascii="Arial" w:hAnsi="Arial" w:cs="Arial"/>
                <w:color w:val="000000"/>
              </w:rPr>
              <w:t>Березово</w:t>
            </w:r>
            <w:proofErr w:type="spellEnd"/>
            <w:r w:rsidRPr="001C34BB">
              <w:rPr>
                <w:rFonts w:ascii="Arial" w:hAnsi="Arial" w:cs="Arial"/>
                <w:color w:val="000000"/>
              </w:rPr>
              <w:t>;</w:t>
            </w:r>
          </w:p>
          <w:p w:rsidR="00975D5E" w:rsidRPr="001C34BB" w:rsidRDefault="00975D5E" w:rsidP="001C34BB">
            <w:pPr>
              <w:jc w:val="both"/>
              <w:rPr>
                <w:rFonts w:ascii="Arial" w:hAnsi="Arial" w:cs="Arial"/>
                <w:color w:val="000000"/>
              </w:rPr>
            </w:pPr>
            <w:r w:rsidRPr="001C34BB">
              <w:rPr>
                <w:rFonts w:ascii="Arial" w:hAnsi="Arial" w:cs="Arial"/>
                <w:color w:val="000000"/>
              </w:rPr>
              <w:t xml:space="preserve">- ввод в эксплуатацию газопровода с. </w:t>
            </w:r>
            <w:proofErr w:type="spellStart"/>
            <w:r w:rsidRPr="001C34BB">
              <w:rPr>
                <w:rFonts w:ascii="Arial" w:hAnsi="Arial" w:cs="Arial"/>
                <w:color w:val="000000"/>
              </w:rPr>
              <w:t>Кулешово</w:t>
            </w:r>
            <w:proofErr w:type="spellEnd"/>
            <w:r w:rsidRPr="001C34BB">
              <w:rPr>
                <w:rFonts w:ascii="Arial" w:hAnsi="Arial" w:cs="Arial"/>
                <w:color w:val="000000"/>
              </w:rPr>
              <w:t>;</w:t>
            </w:r>
          </w:p>
          <w:p w:rsidR="00975D5E" w:rsidRPr="001C34BB" w:rsidRDefault="00975D5E" w:rsidP="001C34BB">
            <w:pPr>
              <w:jc w:val="both"/>
              <w:rPr>
                <w:rFonts w:ascii="Arial" w:hAnsi="Arial" w:cs="Arial"/>
                <w:color w:val="000000"/>
              </w:rPr>
            </w:pPr>
            <w:r w:rsidRPr="001C34BB">
              <w:rPr>
                <w:rFonts w:ascii="Arial" w:hAnsi="Arial" w:cs="Arial"/>
                <w:color w:val="000000"/>
              </w:rPr>
              <w:t xml:space="preserve">- количество отремонтированных водопроводных и канализационных сетей на территории муниципального образования Юго-Восточное Суворовского района 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975D5E" w:rsidRPr="001C34BB" w:rsidRDefault="00975D5E" w:rsidP="001C34BB">
            <w:pPr>
              <w:jc w:val="both"/>
              <w:rPr>
                <w:rFonts w:ascii="Arial" w:hAnsi="Arial" w:cs="Arial"/>
                <w:color w:val="000000"/>
              </w:rPr>
            </w:pPr>
            <w:r w:rsidRPr="001C34BB">
              <w:rPr>
                <w:rFonts w:ascii="Arial" w:hAnsi="Arial" w:cs="Arial"/>
              </w:rPr>
              <w:t xml:space="preserve">Муниципальная программа будет реализована в один этап </w:t>
            </w:r>
            <w:r w:rsidR="00282C16" w:rsidRPr="001C34BB">
              <w:rPr>
                <w:rFonts w:ascii="Arial" w:hAnsi="Arial" w:cs="Arial"/>
                <w:color w:val="000000"/>
              </w:rPr>
              <w:t>2017-2022</w:t>
            </w:r>
            <w:r w:rsidRPr="001C34BB">
              <w:rPr>
                <w:rFonts w:ascii="Arial" w:hAnsi="Arial" w:cs="Arial"/>
                <w:color w:val="000000"/>
              </w:rPr>
              <w:t xml:space="preserve"> гг.</w:t>
            </w:r>
          </w:p>
        </w:tc>
      </w:tr>
      <w:tr w:rsidR="00975D5E" w:rsidTr="00BB2A90">
        <w:trPr>
          <w:trHeight w:val="841"/>
        </w:trPr>
        <w:tc>
          <w:tcPr>
            <w:tcW w:w="3085" w:type="dxa"/>
          </w:tcPr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</w:tcPr>
          <w:p w:rsidR="00975D5E" w:rsidRPr="001C34BB" w:rsidRDefault="00975D5E" w:rsidP="001C34BB">
            <w:pPr>
              <w:jc w:val="both"/>
              <w:rPr>
                <w:rFonts w:ascii="Arial" w:hAnsi="Arial" w:cs="Arial"/>
                <w:bCs/>
              </w:rPr>
            </w:pPr>
            <w:r w:rsidRPr="001C34BB">
              <w:rPr>
                <w:rFonts w:ascii="Arial" w:hAnsi="Arial" w:cs="Arial"/>
                <w:color w:val="000000"/>
              </w:rPr>
              <w:t xml:space="preserve">Общий объем финансовых средств по программе </w:t>
            </w:r>
            <w:r w:rsidRPr="001C34BB">
              <w:rPr>
                <w:rFonts w:ascii="Arial" w:hAnsi="Arial" w:cs="Arial"/>
              </w:rPr>
              <w:t xml:space="preserve"> «Создание условий для обеспечения качественными услугами коммунального хозяйства муниципального образования Юго-Восточное Суворовского района» - </w:t>
            </w:r>
            <w:r w:rsidR="004C1343" w:rsidRPr="001C34BB">
              <w:rPr>
                <w:rFonts w:ascii="Arial" w:hAnsi="Arial" w:cs="Arial"/>
              </w:rPr>
              <w:t>111831,59868</w:t>
            </w:r>
            <w:r w:rsidRPr="001C34BB">
              <w:rPr>
                <w:rFonts w:ascii="Arial" w:hAnsi="Arial" w:cs="Arial"/>
              </w:rPr>
              <w:t xml:space="preserve"> </w:t>
            </w:r>
            <w:r w:rsidRPr="001C34BB">
              <w:rPr>
                <w:rFonts w:ascii="Arial" w:hAnsi="Arial" w:cs="Arial"/>
                <w:bCs/>
              </w:rPr>
              <w:t>тыс. руб., в том числе:</w:t>
            </w:r>
          </w:p>
          <w:p w:rsidR="00D14D8A" w:rsidRPr="001C34BB" w:rsidRDefault="00D14D8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2017 год- 935</w:t>
            </w:r>
            <w:r w:rsidR="00282C16" w:rsidRPr="001C34BB">
              <w:rPr>
                <w:rFonts w:ascii="Arial" w:hAnsi="Arial" w:cs="Arial"/>
              </w:rPr>
              <w:t>,0 т тыс. руб. из бюджета МО Суворовский район;</w:t>
            </w:r>
          </w:p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2018 год </w:t>
            </w:r>
            <w:r w:rsidRPr="001C34BB">
              <w:rPr>
                <w:rFonts w:ascii="Arial" w:hAnsi="Arial" w:cs="Arial"/>
                <w:bCs/>
              </w:rPr>
              <w:t>–</w:t>
            </w:r>
            <w:r w:rsidRPr="001C34BB">
              <w:rPr>
                <w:rFonts w:ascii="Arial" w:hAnsi="Arial" w:cs="Arial"/>
              </w:rPr>
              <w:t xml:space="preserve"> 2162,8 тыс. руб. из бюджета МО Суворовский район;</w:t>
            </w:r>
          </w:p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2019 год </w:t>
            </w:r>
            <w:r w:rsidRPr="001C34BB">
              <w:rPr>
                <w:rFonts w:ascii="Arial" w:hAnsi="Arial" w:cs="Arial"/>
                <w:bCs/>
              </w:rPr>
              <w:t>–</w:t>
            </w:r>
            <w:r w:rsidRPr="001C34BB">
              <w:rPr>
                <w:rFonts w:ascii="Arial" w:hAnsi="Arial" w:cs="Arial"/>
              </w:rPr>
              <w:t xml:space="preserve"> 5</w:t>
            </w:r>
            <w:r w:rsidR="00E472B7" w:rsidRPr="001C34BB">
              <w:rPr>
                <w:rFonts w:ascii="Arial" w:hAnsi="Arial" w:cs="Arial"/>
              </w:rPr>
              <w:t>5</w:t>
            </w:r>
            <w:r w:rsidR="0098633E" w:rsidRPr="001C34BB">
              <w:rPr>
                <w:rFonts w:ascii="Arial" w:hAnsi="Arial" w:cs="Arial"/>
              </w:rPr>
              <w:t>90</w:t>
            </w:r>
            <w:r w:rsidRPr="001C34BB">
              <w:rPr>
                <w:rFonts w:ascii="Arial" w:hAnsi="Arial" w:cs="Arial"/>
              </w:rPr>
              <w:t>,0 тыс. руб. из бюджета МО Суворовский район; 50 тыс. руб. из бюджета МО Юго-Восточное</w:t>
            </w:r>
          </w:p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lastRenderedPageBreak/>
              <w:t xml:space="preserve">2020 год </w:t>
            </w:r>
            <w:r w:rsidRPr="001C34BB">
              <w:rPr>
                <w:rFonts w:ascii="Arial" w:hAnsi="Arial" w:cs="Arial"/>
                <w:bCs/>
              </w:rPr>
              <w:t>– 950</w:t>
            </w:r>
            <w:r w:rsidRPr="001C34BB">
              <w:rPr>
                <w:rFonts w:ascii="Arial" w:hAnsi="Arial" w:cs="Arial"/>
              </w:rPr>
              <w:t>0,0 тыс. руб.; из бюджета МО Суворовский район;</w:t>
            </w:r>
          </w:p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2021 год </w:t>
            </w:r>
            <w:r w:rsidRPr="001C34BB">
              <w:rPr>
                <w:rFonts w:ascii="Arial" w:hAnsi="Arial" w:cs="Arial"/>
                <w:bCs/>
              </w:rPr>
              <w:t xml:space="preserve">– </w:t>
            </w:r>
            <w:r w:rsidR="00976FC1" w:rsidRPr="001C34BB">
              <w:rPr>
                <w:rFonts w:ascii="Arial" w:hAnsi="Arial" w:cs="Arial"/>
                <w:bCs/>
              </w:rPr>
              <w:t>45932,195</w:t>
            </w:r>
            <w:r w:rsidRPr="001C34BB">
              <w:rPr>
                <w:rFonts w:ascii="Arial" w:hAnsi="Arial" w:cs="Arial"/>
              </w:rPr>
              <w:t xml:space="preserve"> тыс. руб. из бюджета МО Суворовский район;</w:t>
            </w:r>
          </w:p>
          <w:p w:rsidR="00976FC1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2022 год </w:t>
            </w:r>
            <w:r w:rsidRPr="001C34BB">
              <w:rPr>
                <w:rFonts w:ascii="Arial" w:hAnsi="Arial" w:cs="Arial"/>
                <w:bCs/>
              </w:rPr>
              <w:t xml:space="preserve">– </w:t>
            </w:r>
            <w:r w:rsidR="004C1343" w:rsidRPr="001C34BB">
              <w:rPr>
                <w:rFonts w:ascii="Arial" w:hAnsi="Arial" w:cs="Arial"/>
              </w:rPr>
              <w:t>47</w:t>
            </w:r>
            <w:r w:rsidR="0082072C" w:rsidRPr="001C34BB">
              <w:rPr>
                <w:rFonts w:ascii="Arial" w:hAnsi="Arial" w:cs="Arial"/>
              </w:rPr>
              <w:t xml:space="preserve"> 151</w:t>
            </w:r>
            <w:r w:rsidR="004C1343" w:rsidRPr="001C34BB">
              <w:rPr>
                <w:rFonts w:ascii="Arial" w:hAnsi="Arial" w:cs="Arial"/>
              </w:rPr>
              <w:t>,603</w:t>
            </w:r>
            <w:r w:rsidRPr="001C34BB">
              <w:rPr>
                <w:rFonts w:ascii="Arial" w:hAnsi="Arial" w:cs="Arial"/>
              </w:rPr>
              <w:t xml:space="preserve"> тыс. руб.</w:t>
            </w:r>
            <w:r w:rsidR="00976FC1" w:rsidRPr="001C34BB">
              <w:rPr>
                <w:rFonts w:ascii="Arial" w:hAnsi="Arial" w:cs="Arial"/>
              </w:rPr>
              <w:t xml:space="preserve"> из бюджета МО Суворовский район;</w:t>
            </w:r>
          </w:p>
          <w:p w:rsidR="00976FC1" w:rsidRPr="001C34BB" w:rsidRDefault="00976FC1" w:rsidP="001C34BB">
            <w:pPr>
              <w:jc w:val="both"/>
              <w:rPr>
                <w:rFonts w:ascii="Arial" w:hAnsi="Arial" w:cs="Arial"/>
              </w:rPr>
            </w:pPr>
          </w:p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</w:p>
        </w:tc>
      </w:tr>
      <w:tr w:rsidR="00975D5E" w:rsidTr="008A0DCA">
        <w:trPr>
          <w:trHeight w:val="567"/>
        </w:trPr>
        <w:tc>
          <w:tcPr>
            <w:tcW w:w="3085" w:type="dxa"/>
          </w:tcPr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486" w:type="dxa"/>
          </w:tcPr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- </w:t>
            </w:r>
            <w:r w:rsidRPr="001C34BB">
              <w:rPr>
                <w:rFonts w:ascii="Arial" w:hAnsi="Arial" w:cs="Arial"/>
                <w:shd w:val="clear" w:color="auto" w:fill="FFFFFF"/>
              </w:rPr>
              <w:t>улучшение жилищных условий в сельской местности за счет газификации населенных пунктов;</w:t>
            </w:r>
          </w:p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- повышение качества водоснабжения и водоотведения в сельской местности;</w:t>
            </w:r>
          </w:p>
          <w:p w:rsidR="00975D5E" w:rsidRPr="001C34BB" w:rsidRDefault="00975D5E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-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</w:tbl>
    <w:p w:rsidR="0042644B" w:rsidRPr="001C34BB" w:rsidRDefault="0042644B" w:rsidP="001C34BB">
      <w:pPr>
        <w:pStyle w:val="ConsPlusNormal"/>
        <w:widowControl/>
        <w:ind w:firstLine="709"/>
        <w:jc w:val="center"/>
        <w:rPr>
          <w:sz w:val="26"/>
          <w:szCs w:val="26"/>
        </w:rPr>
      </w:pPr>
    </w:p>
    <w:p w:rsidR="000C45F9" w:rsidRPr="001C34BB" w:rsidRDefault="000C45F9" w:rsidP="001C34B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C34BB">
        <w:rPr>
          <w:rFonts w:ascii="Arial" w:hAnsi="Arial" w:cs="Arial"/>
          <w:b/>
          <w:sz w:val="26"/>
          <w:szCs w:val="26"/>
        </w:rPr>
        <w:t xml:space="preserve">1. Характеристика сферы реализации </w:t>
      </w:r>
      <w:r w:rsidR="00AC051F" w:rsidRPr="001C34BB">
        <w:rPr>
          <w:rFonts w:ascii="Arial" w:hAnsi="Arial" w:cs="Arial"/>
          <w:b/>
          <w:sz w:val="26"/>
          <w:szCs w:val="26"/>
        </w:rPr>
        <w:t xml:space="preserve">муниципальной </w:t>
      </w:r>
      <w:r w:rsidRPr="001C34BB">
        <w:rPr>
          <w:rFonts w:ascii="Arial" w:hAnsi="Arial" w:cs="Arial"/>
          <w:b/>
          <w:sz w:val="26"/>
          <w:szCs w:val="26"/>
        </w:rPr>
        <w:t>программы, описание основных проблем в указанной сфере и прогноз ее развития</w:t>
      </w:r>
    </w:p>
    <w:p w:rsidR="000C45F9" w:rsidRPr="001C34BB" w:rsidRDefault="000C45F9" w:rsidP="001C34BB">
      <w:pPr>
        <w:ind w:firstLine="709"/>
        <w:jc w:val="center"/>
        <w:rPr>
          <w:rFonts w:ascii="Arial" w:hAnsi="Arial" w:cs="Arial"/>
          <w:caps/>
          <w:sz w:val="26"/>
          <w:szCs w:val="26"/>
        </w:rPr>
      </w:pPr>
    </w:p>
    <w:p w:rsidR="000C45F9" w:rsidRPr="001C34BB" w:rsidRDefault="000C45F9" w:rsidP="001C3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 xml:space="preserve">Значение </w:t>
      </w:r>
      <w:proofErr w:type="spellStart"/>
      <w:proofErr w:type="gramStart"/>
      <w:r w:rsidRPr="001C34BB">
        <w:rPr>
          <w:rFonts w:ascii="Arial" w:hAnsi="Arial" w:cs="Arial"/>
        </w:rPr>
        <w:t>жилищно</w:t>
      </w:r>
      <w:proofErr w:type="spellEnd"/>
      <w:r w:rsidR="008A0DCA" w:rsidRPr="001C34BB">
        <w:rPr>
          <w:rFonts w:ascii="Arial" w:hAnsi="Arial" w:cs="Arial"/>
        </w:rPr>
        <w:t xml:space="preserve"> </w:t>
      </w:r>
      <w:r w:rsidRPr="001C34BB">
        <w:rPr>
          <w:rFonts w:ascii="Arial" w:hAnsi="Arial" w:cs="Arial"/>
        </w:rPr>
        <w:t>-</w:t>
      </w:r>
      <w:r w:rsidR="008A0DCA" w:rsidRPr="001C34BB">
        <w:rPr>
          <w:rFonts w:ascii="Arial" w:hAnsi="Arial" w:cs="Arial"/>
        </w:rPr>
        <w:t xml:space="preserve"> </w:t>
      </w:r>
      <w:r w:rsidRPr="001C34BB">
        <w:rPr>
          <w:rFonts w:ascii="Arial" w:hAnsi="Arial" w:cs="Arial"/>
        </w:rPr>
        <w:t>коммунального</w:t>
      </w:r>
      <w:proofErr w:type="gramEnd"/>
      <w:r w:rsidRPr="001C34BB">
        <w:rPr>
          <w:rFonts w:ascii="Arial" w:hAnsi="Arial" w:cs="Arial"/>
        </w:rPr>
        <w:t xml:space="preserve">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</w:t>
      </w:r>
      <w:r w:rsidR="008A0DCA" w:rsidRPr="001C34BB">
        <w:rPr>
          <w:rFonts w:ascii="Arial" w:hAnsi="Arial" w:cs="Arial"/>
        </w:rPr>
        <w:t>уда и степень реальной свободы.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важной и приоритетной задачей стоящей перед органами местного самоуправления.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</w:t>
      </w:r>
      <w:proofErr w:type="gramStart"/>
      <w:r w:rsidRPr="001C34BB">
        <w:rPr>
          <w:rFonts w:ascii="Arial" w:hAnsi="Arial" w:cs="Arial"/>
        </w:rPr>
        <w:t>дств пр</w:t>
      </w:r>
      <w:proofErr w:type="gramEnd"/>
      <w:r w:rsidRPr="001C34BB">
        <w:rPr>
          <w:rFonts w:ascii="Arial" w:hAnsi="Arial" w:cs="Arial"/>
        </w:rPr>
        <w:t xml:space="preserve">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8772AC" w:rsidRPr="001C34BB">
        <w:rPr>
          <w:rFonts w:ascii="Arial" w:hAnsi="Arial" w:cs="Arial"/>
        </w:rPr>
        <w:t xml:space="preserve"> ними оптимального соотношения.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 xml:space="preserve"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</w:t>
      </w:r>
      <w:r w:rsidRPr="001C34BB">
        <w:rPr>
          <w:rFonts w:ascii="Arial" w:hAnsi="Arial" w:cs="Arial"/>
        </w:rPr>
        <w:lastRenderedPageBreak/>
        <w:t>теплом; создает условия работы на предприятиях, обеспечивая их водой, тепл</w:t>
      </w:r>
      <w:r w:rsidR="00167B2A" w:rsidRPr="001C34BB">
        <w:rPr>
          <w:rFonts w:ascii="Arial" w:hAnsi="Arial" w:cs="Arial"/>
        </w:rPr>
        <w:t>ом, электроэнергией и т.д</w:t>
      </w:r>
      <w:r w:rsidRPr="001C34BB">
        <w:rPr>
          <w:rFonts w:ascii="Arial" w:hAnsi="Arial" w:cs="Arial"/>
        </w:rPr>
        <w:t xml:space="preserve">. 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хозяйство,  предприятия по благоустройству населенных мест, особенно актуален вопрос развития инфраструктуры ЖКХ в сельской местности. 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  <w:b/>
        </w:rPr>
      </w:pPr>
      <w:r w:rsidRPr="001C34BB">
        <w:rPr>
          <w:rFonts w:ascii="Arial" w:hAnsi="Arial" w:cs="Arial"/>
        </w:rPr>
        <w:t xml:space="preserve">Дальнейшее наращивание финансового потока в отрасль ЖКХ необходимо.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</w:t>
      </w:r>
    </w:p>
    <w:p w:rsidR="000C45F9" w:rsidRPr="001C34BB" w:rsidRDefault="000C45F9" w:rsidP="001C34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</w:p>
    <w:p w:rsidR="000C45F9" w:rsidRPr="001C34BB" w:rsidRDefault="000C45F9" w:rsidP="001C34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1C34BB">
        <w:rPr>
          <w:rStyle w:val="a4"/>
          <w:rFonts w:ascii="Arial" w:hAnsi="Arial" w:cs="Arial"/>
          <w:sz w:val="26"/>
          <w:szCs w:val="26"/>
        </w:rPr>
        <w:t xml:space="preserve">2. Цель и задачи </w:t>
      </w:r>
      <w:r w:rsidR="00AC051F" w:rsidRPr="001C34BB">
        <w:rPr>
          <w:rStyle w:val="a4"/>
          <w:rFonts w:ascii="Arial" w:hAnsi="Arial" w:cs="Arial"/>
          <w:sz w:val="26"/>
          <w:szCs w:val="26"/>
        </w:rPr>
        <w:t xml:space="preserve">муниципальной </w:t>
      </w:r>
      <w:r w:rsidR="003806AB" w:rsidRPr="001C34BB">
        <w:rPr>
          <w:rStyle w:val="a4"/>
          <w:rFonts w:ascii="Arial" w:hAnsi="Arial" w:cs="Arial"/>
          <w:sz w:val="26"/>
          <w:szCs w:val="26"/>
        </w:rPr>
        <w:t>п</w:t>
      </w:r>
      <w:r w:rsidRPr="001C34BB">
        <w:rPr>
          <w:rStyle w:val="a4"/>
          <w:rFonts w:ascii="Arial" w:hAnsi="Arial" w:cs="Arial"/>
          <w:sz w:val="26"/>
          <w:szCs w:val="26"/>
        </w:rPr>
        <w:t>рограммы</w:t>
      </w:r>
    </w:p>
    <w:p w:rsidR="000C45F9" w:rsidRPr="001C34BB" w:rsidRDefault="000C45F9" w:rsidP="001C34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</w:p>
    <w:p w:rsidR="00E61CA2" w:rsidRPr="001C34BB" w:rsidRDefault="000C45F9" w:rsidP="001C3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 xml:space="preserve">Целью </w:t>
      </w:r>
      <w:r w:rsidR="00E61CA2" w:rsidRPr="001C34BB">
        <w:rPr>
          <w:rFonts w:ascii="Arial" w:hAnsi="Arial" w:cs="Arial"/>
        </w:rPr>
        <w:t>п</w:t>
      </w:r>
      <w:r w:rsidRPr="001C34BB">
        <w:rPr>
          <w:rFonts w:ascii="Arial" w:hAnsi="Arial" w:cs="Arial"/>
        </w:rPr>
        <w:t xml:space="preserve">рограммы является </w:t>
      </w:r>
      <w:r w:rsidR="00E61CA2" w:rsidRPr="001C34BB">
        <w:rPr>
          <w:rFonts w:ascii="Arial" w:hAnsi="Arial" w:cs="Arial"/>
        </w:rPr>
        <w:t>улучшение жилищных условий населения, проживающего на территории муниципального образования Юго-Восточное Суворовского района.</w:t>
      </w:r>
    </w:p>
    <w:p w:rsidR="000C45F9" w:rsidRPr="001C34BB" w:rsidRDefault="000C45F9" w:rsidP="001C3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Для достижения вышеуказанной цели необходимо решение следующих задач:</w:t>
      </w:r>
    </w:p>
    <w:p w:rsidR="00BA4766" w:rsidRPr="001C34BB" w:rsidRDefault="00BA4766" w:rsidP="001C3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- создание условий для газификации населенных пунктов</w:t>
      </w:r>
    </w:p>
    <w:p w:rsidR="00BA4766" w:rsidRPr="001C34BB" w:rsidRDefault="00BA4766" w:rsidP="001C34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- создание условий для обеспечения населения бесперебойным водоснабжением и водоотведением;</w:t>
      </w:r>
    </w:p>
    <w:p w:rsidR="003806AB" w:rsidRPr="001C34BB" w:rsidRDefault="003806AB" w:rsidP="001C34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</w:p>
    <w:p w:rsidR="000C45F9" w:rsidRPr="001C34BB" w:rsidRDefault="000C45F9" w:rsidP="001C34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6"/>
          <w:szCs w:val="26"/>
        </w:rPr>
      </w:pPr>
      <w:r w:rsidRPr="001C34BB">
        <w:rPr>
          <w:rStyle w:val="a4"/>
          <w:rFonts w:ascii="Arial" w:hAnsi="Arial" w:cs="Arial"/>
          <w:sz w:val="26"/>
          <w:szCs w:val="26"/>
        </w:rPr>
        <w:t xml:space="preserve">3. Срок реализации </w:t>
      </w:r>
      <w:r w:rsidR="00AC051F" w:rsidRPr="001C34BB">
        <w:rPr>
          <w:rStyle w:val="a4"/>
          <w:rFonts w:ascii="Arial" w:hAnsi="Arial" w:cs="Arial"/>
          <w:sz w:val="26"/>
          <w:szCs w:val="26"/>
        </w:rPr>
        <w:t xml:space="preserve">муниципальной </w:t>
      </w:r>
      <w:r w:rsidR="003806AB" w:rsidRPr="001C34BB">
        <w:rPr>
          <w:rStyle w:val="a4"/>
          <w:rFonts w:ascii="Arial" w:hAnsi="Arial" w:cs="Arial"/>
          <w:sz w:val="26"/>
          <w:szCs w:val="26"/>
        </w:rPr>
        <w:t>п</w:t>
      </w:r>
      <w:r w:rsidRPr="001C34BB">
        <w:rPr>
          <w:rStyle w:val="a4"/>
          <w:rFonts w:ascii="Arial" w:hAnsi="Arial" w:cs="Arial"/>
          <w:sz w:val="26"/>
          <w:szCs w:val="26"/>
        </w:rPr>
        <w:t>рограммы</w:t>
      </w:r>
    </w:p>
    <w:p w:rsidR="008772AC" w:rsidRPr="001C34BB" w:rsidRDefault="008772AC" w:rsidP="001C34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</w:p>
    <w:p w:rsidR="000C45F9" w:rsidRPr="001C34BB" w:rsidRDefault="000C45F9" w:rsidP="001C3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Муниципальная программа будет реализ</w:t>
      </w:r>
      <w:r w:rsidR="008772AC" w:rsidRPr="001C34BB">
        <w:rPr>
          <w:rFonts w:ascii="Arial" w:hAnsi="Arial" w:cs="Arial"/>
        </w:rPr>
        <w:t xml:space="preserve">ована </w:t>
      </w:r>
      <w:r w:rsidR="00AF76A9" w:rsidRPr="001C34BB">
        <w:rPr>
          <w:rFonts w:ascii="Arial" w:hAnsi="Arial" w:cs="Arial"/>
        </w:rPr>
        <w:t>в один этап - 201</w:t>
      </w:r>
      <w:r w:rsidR="00282C16" w:rsidRPr="001C34BB">
        <w:rPr>
          <w:rFonts w:ascii="Arial" w:hAnsi="Arial" w:cs="Arial"/>
        </w:rPr>
        <w:t>7 - 2022</w:t>
      </w:r>
      <w:r w:rsidRPr="001C34BB">
        <w:rPr>
          <w:rFonts w:ascii="Arial" w:hAnsi="Arial" w:cs="Arial"/>
        </w:rPr>
        <w:t xml:space="preserve"> годы.</w:t>
      </w:r>
    </w:p>
    <w:p w:rsidR="000C45F9" w:rsidRPr="001C34BB" w:rsidRDefault="000C45F9" w:rsidP="001C34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</w:p>
    <w:p w:rsidR="000C45F9" w:rsidRPr="001C34BB" w:rsidRDefault="000C45F9" w:rsidP="001C34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  <w:r w:rsidRPr="001C34BB">
        <w:rPr>
          <w:rStyle w:val="a4"/>
          <w:rFonts w:ascii="Arial" w:hAnsi="Arial" w:cs="Arial"/>
        </w:rPr>
        <w:t xml:space="preserve">4. Ресурсное обеспечение </w:t>
      </w:r>
      <w:r w:rsidR="00AC051F" w:rsidRPr="001C34BB">
        <w:rPr>
          <w:rStyle w:val="a4"/>
          <w:rFonts w:ascii="Arial" w:hAnsi="Arial" w:cs="Arial"/>
        </w:rPr>
        <w:t xml:space="preserve">муниципальной </w:t>
      </w:r>
      <w:r w:rsidR="003806AB" w:rsidRPr="001C34BB">
        <w:rPr>
          <w:rStyle w:val="a4"/>
          <w:rFonts w:ascii="Arial" w:hAnsi="Arial" w:cs="Arial"/>
        </w:rPr>
        <w:t>п</w:t>
      </w:r>
      <w:r w:rsidRPr="001C34BB">
        <w:rPr>
          <w:rStyle w:val="a4"/>
          <w:rFonts w:ascii="Arial" w:hAnsi="Arial" w:cs="Arial"/>
        </w:rPr>
        <w:t>рограммы</w:t>
      </w:r>
    </w:p>
    <w:p w:rsidR="008772AC" w:rsidRPr="001C34BB" w:rsidRDefault="008772AC" w:rsidP="001C34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</w:p>
    <w:p w:rsidR="000C45F9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1C34BB" w:rsidRDefault="00BA4766" w:rsidP="001C34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C34BB">
        <w:rPr>
          <w:sz w:val="24"/>
          <w:szCs w:val="24"/>
        </w:rPr>
        <w:t>1. Мероприятия по газификации.</w:t>
      </w:r>
    </w:p>
    <w:p w:rsidR="000C45F9" w:rsidRPr="001C34BB" w:rsidRDefault="000C45F9" w:rsidP="001C34B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1C34BB">
        <w:rPr>
          <w:rFonts w:ascii="Arial" w:hAnsi="Arial" w:cs="Arial"/>
          <w:sz w:val="24"/>
          <w:szCs w:val="24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1C34BB" w:rsidRDefault="000C45F9" w:rsidP="001C34BB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1C34BB">
        <w:rPr>
          <w:rFonts w:ascii="Arial" w:hAnsi="Arial" w:cs="Arial"/>
          <w:sz w:val="24"/>
          <w:szCs w:val="24"/>
        </w:rPr>
        <w:t>Результатом реализации мероприятия станет повышение доступности  населени</w:t>
      </w:r>
      <w:r w:rsidR="008A0DCA" w:rsidRPr="001C34BB">
        <w:rPr>
          <w:rFonts w:ascii="Arial" w:hAnsi="Arial" w:cs="Arial"/>
          <w:sz w:val="24"/>
          <w:szCs w:val="24"/>
        </w:rPr>
        <w:t xml:space="preserve">я к услуге </w:t>
      </w:r>
      <w:r w:rsidRPr="001C34BB">
        <w:rPr>
          <w:rFonts w:ascii="Arial" w:hAnsi="Arial" w:cs="Arial"/>
          <w:sz w:val="24"/>
          <w:szCs w:val="24"/>
        </w:rPr>
        <w:t>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BA4766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Реализация мероприятия позволит:</w:t>
      </w:r>
    </w:p>
    <w:p w:rsidR="00BA4766" w:rsidRPr="001C34BB" w:rsidRDefault="00B636DB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  <w:shd w:val="clear" w:color="auto" w:fill="FFFFFF"/>
        </w:rPr>
        <w:t xml:space="preserve">- </w:t>
      </w:r>
      <w:r w:rsidR="00BA4766" w:rsidRPr="001C34BB">
        <w:rPr>
          <w:rFonts w:ascii="Arial" w:hAnsi="Arial" w:cs="Arial"/>
          <w:shd w:val="clear" w:color="auto" w:fill="FFFFFF"/>
        </w:rPr>
        <w:t>улучш</w:t>
      </w:r>
      <w:r w:rsidRPr="001C34BB">
        <w:rPr>
          <w:rFonts w:ascii="Arial" w:hAnsi="Arial" w:cs="Arial"/>
          <w:shd w:val="clear" w:color="auto" w:fill="FFFFFF"/>
        </w:rPr>
        <w:t>ить</w:t>
      </w:r>
      <w:r w:rsidR="00BA4766" w:rsidRPr="001C34BB">
        <w:rPr>
          <w:rFonts w:ascii="Arial" w:hAnsi="Arial" w:cs="Arial"/>
          <w:shd w:val="clear" w:color="auto" w:fill="FFFFFF"/>
        </w:rPr>
        <w:t xml:space="preserve"> жилищны</w:t>
      </w:r>
      <w:r w:rsidRPr="001C34BB">
        <w:rPr>
          <w:rFonts w:ascii="Arial" w:hAnsi="Arial" w:cs="Arial"/>
          <w:shd w:val="clear" w:color="auto" w:fill="FFFFFF"/>
        </w:rPr>
        <w:t>е</w:t>
      </w:r>
      <w:r w:rsidR="00BA4766" w:rsidRPr="001C34BB">
        <w:rPr>
          <w:rFonts w:ascii="Arial" w:hAnsi="Arial" w:cs="Arial"/>
          <w:shd w:val="clear" w:color="auto" w:fill="FFFFFF"/>
        </w:rPr>
        <w:t xml:space="preserve"> услови</w:t>
      </w:r>
      <w:r w:rsidRPr="001C34BB">
        <w:rPr>
          <w:rFonts w:ascii="Arial" w:hAnsi="Arial" w:cs="Arial"/>
          <w:shd w:val="clear" w:color="auto" w:fill="FFFFFF"/>
        </w:rPr>
        <w:t>я</w:t>
      </w:r>
      <w:r w:rsidR="00BA4766" w:rsidRPr="001C34BB">
        <w:rPr>
          <w:rFonts w:ascii="Arial" w:hAnsi="Arial" w:cs="Arial"/>
          <w:shd w:val="clear" w:color="auto" w:fill="FFFFFF"/>
        </w:rPr>
        <w:t xml:space="preserve"> в сельской местности за счет газификации населенных пунктов;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- улучшить качество теплоснабжения жилого фонда.</w:t>
      </w:r>
    </w:p>
    <w:p w:rsidR="000C45F9" w:rsidRPr="001C34BB" w:rsidRDefault="000C45F9" w:rsidP="001C34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C34BB">
        <w:rPr>
          <w:sz w:val="24"/>
          <w:szCs w:val="24"/>
        </w:rPr>
        <w:t>2. Мероприятия по водоснабжению.</w:t>
      </w:r>
    </w:p>
    <w:p w:rsidR="000C45F9" w:rsidRPr="001C34BB" w:rsidRDefault="000C45F9" w:rsidP="001C3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lastRenderedPageBreak/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1C34BB" w:rsidRDefault="000C45F9" w:rsidP="001C3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</w:t>
      </w:r>
      <w:r w:rsidR="003806AB" w:rsidRPr="001C34BB">
        <w:rPr>
          <w:rFonts w:ascii="Arial" w:hAnsi="Arial" w:cs="Arial"/>
        </w:rPr>
        <w:t xml:space="preserve">и водоотведения </w:t>
      </w:r>
      <w:r w:rsidRPr="001C34BB">
        <w:rPr>
          <w:rFonts w:ascii="Arial" w:hAnsi="Arial" w:cs="Arial"/>
        </w:rPr>
        <w:t>населенных пункт</w:t>
      </w:r>
      <w:r w:rsidR="008772AC" w:rsidRPr="001C34BB">
        <w:rPr>
          <w:rFonts w:ascii="Arial" w:hAnsi="Arial" w:cs="Arial"/>
        </w:rPr>
        <w:t>ов  муниципального образования.</w:t>
      </w:r>
    </w:p>
    <w:p w:rsidR="006E20AB" w:rsidRPr="001C34BB" w:rsidRDefault="006E20AB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Реализация мероприятия позволит:</w:t>
      </w:r>
    </w:p>
    <w:p w:rsidR="006E20AB" w:rsidRPr="001C34BB" w:rsidRDefault="006E20AB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>- повы</w:t>
      </w:r>
      <w:r w:rsidR="003806AB" w:rsidRPr="001C34BB">
        <w:rPr>
          <w:rFonts w:ascii="Arial" w:hAnsi="Arial" w:cs="Arial"/>
        </w:rPr>
        <w:t>сить</w:t>
      </w:r>
      <w:r w:rsidRPr="001C34BB">
        <w:rPr>
          <w:rFonts w:ascii="Arial" w:hAnsi="Arial" w:cs="Arial"/>
        </w:rPr>
        <w:t xml:space="preserve"> качеств</w:t>
      </w:r>
      <w:r w:rsidR="003806AB" w:rsidRPr="001C34BB">
        <w:rPr>
          <w:rFonts w:ascii="Arial" w:hAnsi="Arial" w:cs="Arial"/>
        </w:rPr>
        <w:t>о</w:t>
      </w:r>
      <w:r w:rsidRPr="001C34BB">
        <w:rPr>
          <w:rFonts w:ascii="Arial" w:hAnsi="Arial" w:cs="Arial"/>
        </w:rPr>
        <w:t xml:space="preserve"> водоснабжения и водоотведения в сельской местности;</w:t>
      </w:r>
    </w:p>
    <w:p w:rsidR="003806AB" w:rsidRPr="001C34BB" w:rsidRDefault="003806AB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 xml:space="preserve">Объемы финансирования </w:t>
      </w:r>
      <w:r w:rsidR="00DB0C0E" w:rsidRPr="001C34BB">
        <w:rPr>
          <w:rFonts w:ascii="Arial" w:hAnsi="Arial" w:cs="Arial"/>
        </w:rPr>
        <w:t xml:space="preserve">муниципальной </w:t>
      </w:r>
      <w:r w:rsidRPr="001C34BB">
        <w:rPr>
          <w:rFonts w:ascii="Arial" w:hAnsi="Arial" w:cs="Arial"/>
        </w:rPr>
        <w:t>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3806AB" w:rsidRPr="001C34BB" w:rsidRDefault="003806AB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 xml:space="preserve">На мероприятия </w:t>
      </w:r>
      <w:r w:rsidR="00DB0C0E" w:rsidRPr="001C34BB">
        <w:rPr>
          <w:rFonts w:ascii="Arial" w:hAnsi="Arial" w:cs="Arial"/>
        </w:rPr>
        <w:t>муниципальной п</w:t>
      </w:r>
      <w:r w:rsidRPr="001C34BB">
        <w:rPr>
          <w:rFonts w:ascii="Arial" w:hAnsi="Arial" w:cs="Arial"/>
        </w:rPr>
        <w:t>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Правительством Российской Федерации.</w:t>
      </w:r>
    </w:p>
    <w:p w:rsidR="000C45F9" w:rsidRDefault="000C45F9" w:rsidP="001C34BB">
      <w:pPr>
        <w:pStyle w:val="ConsPlusNormal"/>
        <w:widowControl/>
        <w:tabs>
          <w:tab w:val="left" w:pos="44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78" w:tblpY="-54"/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984"/>
        <w:gridCol w:w="851"/>
        <w:gridCol w:w="992"/>
        <w:gridCol w:w="992"/>
        <w:gridCol w:w="1134"/>
        <w:gridCol w:w="1418"/>
        <w:gridCol w:w="1417"/>
      </w:tblGrid>
      <w:tr w:rsidR="00282C16" w:rsidTr="004047B3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  <w:b/>
              </w:rPr>
            </w:pPr>
            <w:r w:rsidRPr="001C34BB">
              <w:rPr>
                <w:rFonts w:ascii="Arial" w:hAnsi="Arial" w:cs="Arial"/>
                <w:b/>
              </w:rPr>
              <w:t>№</w:t>
            </w:r>
            <w:proofErr w:type="spellStart"/>
            <w:proofErr w:type="gramStart"/>
            <w:r w:rsidRPr="001C34BB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1C34BB">
              <w:rPr>
                <w:rFonts w:ascii="Arial" w:hAnsi="Arial" w:cs="Arial"/>
                <w:b/>
              </w:rPr>
              <w:t>/</w:t>
            </w:r>
            <w:proofErr w:type="spellStart"/>
            <w:r w:rsidRPr="001C34BB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  <w:b/>
              </w:rPr>
            </w:pPr>
            <w:r w:rsidRPr="001C34BB">
              <w:rPr>
                <w:rFonts w:ascii="Arial" w:hAnsi="Arial" w:cs="Arial"/>
                <w:b/>
              </w:rPr>
              <w:t>Наименование направлений использования сре</w:t>
            </w:r>
            <w:proofErr w:type="gramStart"/>
            <w:r w:rsidRPr="001C34BB">
              <w:rPr>
                <w:rFonts w:ascii="Arial" w:hAnsi="Arial" w:cs="Arial"/>
                <w:b/>
              </w:rPr>
              <w:t>дств пр</w:t>
            </w:r>
            <w:proofErr w:type="gramEnd"/>
            <w:r w:rsidRPr="001C34BB">
              <w:rPr>
                <w:rFonts w:ascii="Arial" w:hAnsi="Arial" w:cs="Arial"/>
                <w:b/>
              </w:rPr>
              <w:t>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  <w:b/>
              </w:rPr>
            </w:pPr>
            <w:r w:rsidRPr="001C34BB">
              <w:rPr>
                <w:rFonts w:ascii="Arial" w:hAnsi="Arial" w:cs="Arial"/>
                <w:b/>
              </w:rPr>
              <w:t>Объем финансирования по года</w:t>
            </w:r>
            <w:proofErr w:type="gramStart"/>
            <w:r w:rsidRPr="001C34BB">
              <w:rPr>
                <w:rFonts w:ascii="Arial" w:hAnsi="Arial" w:cs="Arial"/>
                <w:b/>
              </w:rPr>
              <w:t>м(</w:t>
            </w:r>
            <w:proofErr w:type="gramEnd"/>
            <w:r w:rsidRPr="001C34BB">
              <w:rPr>
                <w:rFonts w:ascii="Arial" w:hAnsi="Arial" w:cs="Arial"/>
                <w:b/>
              </w:rPr>
              <w:t>тыс. рублей)</w:t>
            </w:r>
          </w:p>
        </w:tc>
      </w:tr>
      <w:tr w:rsidR="00282C16" w:rsidTr="004047B3">
        <w:trPr>
          <w:cantSplit/>
          <w:trHeight w:val="37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  <w:b/>
              </w:rPr>
            </w:pPr>
            <w:r w:rsidRPr="001C34B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  <w:b/>
              </w:rPr>
            </w:pPr>
            <w:r w:rsidRPr="001C34B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2022</w:t>
            </w:r>
          </w:p>
        </w:tc>
      </w:tr>
      <w:tr w:rsidR="00282C16" w:rsidTr="004047B3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Мероприятия по газоснабжению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1118,3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8900,0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43848,695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43161,603</w:t>
            </w:r>
          </w:p>
        </w:tc>
      </w:tr>
      <w:tr w:rsidR="00282C16" w:rsidTr="004047B3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Мероприятия по водоснабжению и водоотведению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1044,5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2840,0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2083,5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4550,000</w:t>
            </w:r>
          </w:p>
        </w:tc>
      </w:tr>
      <w:tr w:rsidR="00282C16" w:rsidTr="004047B3">
        <w:trPr>
          <w:cantSplit/>
          <w:trHeight w:val="4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2162,8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5590,0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9500,0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45932,195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C16" w:rsidRPr="001C34BB" w:rsidRDefault="00282C16" w:rsidP="001C34B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47711,603</w:t>
            </w:r>
          </w:p>
        </w:tc>
      </w:tr>
    </w:tbl>
    <w:p w:rsidR="000C45F9" w:rsidRPr="001C34BB" w:rsidRDefault="000C45F9" w:rsidP="001C34B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C34BB">
        <w:rPr>
          <w:rFonts w:ascii="Arial" w:hAnsi="Arial" w:cs="Arial"/>
          <w:b/>
          <w:color w:val="000000"/>
          <w:sz w:val="26"/>
          <w:szCs w:val="26"/>
        </w:rPr>
        <w:t xml:space="preserve">5. Механизм реализации </w:t>
      </w:r>
      <w:r w:rsidR="00DB0C0E" w:rsidRPr="001C34BB">
        <w:rPr>
          <w:rFonts w:ascii="Arial" w:hAnsi="Arial" w:cs="Arial"/>
          <w:b/>
          <w:color w:val="000000"/>
          <w:sz w:val="26"/>
          <w:szCs w:val="26"/>
        </w:rPr>
        <w:t xml:space="preserve">муниципальной </w:t>
      </w:r>
      <w:r w:rsidRPr="001C34BB">
        <w:rPr>
          <w:rFonts w:ascii="Arial" w:hAnsi="Arial" w:cs="Arial"/>
          <w:b/>
          <w:color w:val="000000"/>
          <w:sz w:val="26"/>
          <w:szCs w:val="26"/>
        </w:rPr>
        <w:t xml:space="preserve">программы, организация </w:t>
      </w:r>
      <w:proofErr w:type="gramStart"/>
      <w:r w:rsidRPr="001C34BB">
        <w:rPr>
          <w:rFonts w:ascii="Arial" w:hAnsi="Arial" w:cs="Arial"/>
          <w:b/>
          <w:color w:val="000000"/>
          <w:sz w:val="26"/>
          <w:szCs w:val="26"/>
        </w:rPr>
        <w:t>контроля</w:t>
      </w:r>
      <w:r w:rsidR="00BB2A90" w:rsidRPr="001C34B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8772AC" w:rsidRPr="001C34BB">
        <w:rPr>
          <w:rFonts w:ascii="Arial" w:hAnsi="Arial" w:cs="Arial"/>
          <w:b/>
          <w:color w:val="000000"/>
          <w:sz w:val="26"/>
          <w:szCs w:val="26"/>
        </w:rPr>
        <w:t>з</w:t>
      </w:r>
      <w:r w:rsidRPr="001C34BB">
        <w:rPr>
          <w:rFonts w:ascii="Arial" w:hAnsi="Arial" w:cs="Arial"/>
          <w:b/>
          <w:color w:val="000000"/>
          <w:sz w:val="26"/>
          <w:szCs w:val="26"/>
        </w:rPr>
        <w:t>а</w:t>
      </w:r>
      <w:proofErr w:type="gramEnd"/>
      <w:r w:rsidRPr="001C34BB">
        <w:rPr>
          <w:rFonts w:ascii="Arial" w:hAnsi="Arial" w:cs="Arial"/>
          <w:b/>
          <w:color w:val="000000"/>
          <w:sz w:val="26"/>
          <w:szCs w:val="26"/>
        </w:rPr>
        <w:t xml:space="preserve"> ходом исполнения программы</w:t>
      </w:r>
    </w:p>
    <w:p w:rsidR="008772AC" w:rsidRDefault="008772AC" w:rsidP="001C34B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C45F9" w:rsidRPr="001C34BB" w:rsidRDefault="000C45F9" w:rsidP="001C34BB">
      <w:pPr>
        <w:pStyle w:val="ConsPlusNormal"/>
        <w:ind w:firstLine="709"/>
        <w:jc w:val="both"/>
        <w:rPr>
          <w:sz w:val="24"/>
          <w:szCs w:val="24"/>
        </w:rPr>
      </w:pPr>
      <w:r w:rsidRPr="001C34BB">
        <w:rPr>
          <w:sz w:val="24"/>
          <w:szCs w:val="24"/>
        </w:rPr>
        <w:t xml:space="preserve">Заказчиком </w:t>
      </w:r>
      <w:r w:rsidR="00C92055" w:rsidRPr="001C34BB">
        <w:rPr>
          <w:sz w:val="24"/>
          <w:szCs w:val="24"/>
        </w:rPr>
        <w:t>п</w:t>
      </w:r>
      <w:r w:rsidRPr="001C34BB">
        <w:rPr>
          <w:sz w:val="24"/>
          <w:szCs w:val="24"/>
        </w:rPr>
        <w:t>рограммы является Администрация муниципального образования Юго-Восточное Суворовского района.</w:t>
      </w:r>
    </w:p>
    <w:p w:rsidR="000C45F9" w:rsidRPr="001C34BB" w:rsidRDefault="000C45F9" w:rsidP="001C34BB">
      <w:pPr>
        <w:pStyle w:val="ConsPlusNormal"/>
        <w:ind w:firstLine="709"/>
        <w:jc w:val="both"/>
        <w:rPr>
          <w:sz w:val="24"/>
          <w:szCs w:val="24"/>
        </w:rPr>
      </w:pPr>
      <w:r w:rsidRPr="001C34BB">
        <w:rPr>
          <w:sz w:val="24"/>
          <w:szCs w:val="24"/>
        </w:rPr>
        <w:t xml:space="preserve">Администрация муниципального образования Юго-Восточное Суворовского района координирует действия по реализации </w:t>
      </w:r>
      <w:r w:rsidR="00DB0C0E" w:rsidRPr="001C34BB">
        <w:rPr>
          <w:sz w:val="24"/>
          <w:szCs w:val="24"/>
        </w:rPr>
        <w:t xml:space="preserve">муниципальной </w:t>
      </w:r>
      <w:r w:rsidR="000B6D34" w:rsidRPr="001C34BB">
        <w:rPr>
          <w:sz w:val="24"/>
          <w:szCs w:val="24"/>
        </w:rPr>
        <w:t>п</w:t>
      </w:r>
      <w:r w:rsidRPr="001C34BB">
        <w:rPr>
          <w:sz w:val="24"/>
          <w:szCs w:val="24"/>
        </w:rPr>
        <w:t>рограммы и осуществляет:</w:t>
      </w:r>
    </w:p>
    <w:p w:rsidR="000C45F9" w:rsidRPr="001C34BB" w:rsidRDefault="000C45F9" w:rsidP="001C34BB">
      <w:pPr>
        <w:pStyle w:val="ConsPlusNormal"/>
        <w:ind w:firstLine="709"/>
        <w:jc w:val="both"/>
        <w:rPr>
          <w:sz w:val="24"/>
          <w:szCs w:val="24"/>
        </w:rPr>
      </w:pPr>
      <w:r w:rsidRPr="001C34BB">
        <w:rPr>
          <w:sz w:val="24"/>
          <w:szCs w:val="24"/>
        </w:rPr>
        <w:t xml:space="preserve">- </w:t>
      </w:r>
      <w:proofErr w:type="gramStart"/>
      <w:r w:rsidRPr="001C34BB">
        <w:rPr>
          <w:sz w:val="24"/>
          <w:szCs w:val="24"/>
        </w:rPr>
        <w:t>контроль за</w:t>
      </w:r>
      <w:proofErr w:type="gramEnd"/>
      <w:r w:rsidRPr="001C34BB">
        <w:rPr>
          <w:sz w:val="24"/>
          <w:szCs w:val="24"/>
        </w:rPr>
        <w:t xml:space="preserve"> ходом реализации </w:t>
      </w:r>
      <w:r w:rsidR="000B6D34" w:rsidRPr="001C34BB">
        <w:rPr>
          <w:sz w:val="24"/>
          <w:szCs w:val="24"/>
        </w:rPr>
        <w:t>п</w:t>
      </w:r>
      <w:r w:rsidRPr="001C34BB">
        <w:rPr>
          <w:sz w:val="24"/>
          <w:szCs w:val="24"/>
        </w:rPr>
        <w:t xml:space="preserve">рограммы, эффективным и целевым использованием областных бюджетных средств, выделяемых на реализацию </w:t>
      </w:r>
      <w:r w:rsidR="000B6D34" w:rsidRPr="001C34BB">
        <w:rPr>
          <w:sz w:val="24"/>
          <w:szCs w:val="24"/>
        </w:rPr>
        <w:t>п</w:t>
      </w:r>
      <w:r w:rsidRPr="001C34BB">
        <w:rPr>
          <w:sz w:val="24"/>
          <w:szCs w:val="24"/>
        </w:rPr>
        <w:t>рограммы;</w:t>
      </w:r>
    </w:p>
    <w:p w:rsidR="000C45F9" w:rsidRPr="001C34BB" w:rsidRDefault="000C45F9" w:rsidP="001C34BB">
      <w:pPr>
        <w:pStyle w:val="ConsPlusNormal"/>
        <w:ind w:firstLine="709"/>
        <w:jc w:val="both"/>
        <w:rPr>
          <w:sz w:val="24"/>
          <w:szCs w:val="24"/>
        </w:rPr>
      </w:pPr>
      <w:r w:rsidRPr="001C34BB">
        <w:rPr>
          <w:sz w:val="24"/>
          <w:szCs w:val="24"/>
        </w:rPr>
        <w:t xml:space="preserve">- формирование плана реализации мероприятий </w:t>
      </w:r>
      <w:r w:rsidR="00DB0C0E" w:rsidRPr="001C34BB">
        <w:rPr>
          <w:sz w:val="24"/>
          <w:szCs w:val="24"/>
        </w:rPr>
        <w:t>п</w:t>
      </w:r>
      <w:r w:rsidRPr="001C34BB">
        <w:rPr>
          <w:sz w:val="24"/>
          <w:szCs w:val="24"/>
        </w:rPr>
        <w:t>рограммы на очередной финансовый год;</w:t>
      </w:r>
    </w:p>
    <w:p w:rsidR="000C45F9" w:rsidRPr="001C34BB" w:rsidRDefault="000C45F9" w:rsidP="001C34BB">
      <w:pPr>
        <w:pStyle w:val="ConsPlusNormal"/>
        <w:ind w:firstLine="709"/>
        <w:jc w:val="both"/>
        <w:rPr>
          <w:sz w:val="24"/>
          <w:szCs w:val="24"/>
        </w:rPr>
      </w:pPr>
      <w:r w:rsidRPr="001C34BB">
        <w:rPr>
          <w:sz w:val="24"/>
          <w:szCs w:val="24"/>
        </w:rPr>
        <w:t xml:space="preserve">- подготовку предложений по корректировке </w:t>
      </w:r>
      <w:r w:rsidR="00DB0C0E" w:rsidRPr="001C34BB">
        <w:rPr>
          <w:sz w:val="24"/>
          <w:szCs w:val="24"/>
        </w:rPr>
        <w:t>п</w:t>
      </w:r>
      <w:r w:rsidRPr="001C34BB">
        <w:rPr>
          <w:sz w:val="24"/>
          <w:szCs w:val="24"/>
        </w:rPr>
        <w:t xml:space="preserve">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:rsidR="000C45F9" w:rsidRPr="001C34BB" w:rsidRDefault="000C45F9" w:rsidP="001C34BB">
      <w:pPr>
        <w:pStyle w:val="ConsPlusNormal"/>
        <w:ind w:firstLine="709"/>
        <w:jc w:val="both"/>
        <w:rPr>
          <w:sz w:val="24"/>
          <w:szCs w:val="24"/>
        </w:rPr>
      </w:pPr>
      <w:r w:rsidRPr="001C34BB">
        <w:rPr>
          <w:sz w:val="24"/>
          <w:szCs w:val="24"/>
        </w:rPr>
        <w:t>- ускорению или приостановке реализации отдельных мероприятий;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lastRenderedPageBreak/>
        <w:t xml:space="preserve">-информационно-аналитическое обеспечение процесса реализации </w:t>
      </w:r>
      <w:r w:rsidR="00DB0C0E" w:rsidRPr="001C34BB">
        <w:rPr>
          <w:rFonts w:ascii="Arial" w:hAnsi="Arial" w:cs="Arial"/>
        </w:rPr>
        <w:t>п</w:t>
      </w:r>
      <w:r w:rsidRPr="001C34BB">
        <w:rPr>
          <w:rFonts w:ascii="Arial" w:hAnsi="Arial" w:cs="Arial"/>
        </w:rPr>
        <w:t>рограммы, монитори</w:t>
      </w:r>
      <w:r w:rsidR="008772AC" w:rsidRPr="001C34BB">
        <w:rPr>
          <w:rFonts w:ascii="Arial" w:hAnsi="Arial" w:cs="Arial"/>
        </w:rPr>
        <w:t xml:space="preserve">нг хода выполнения мероприятий </w:t>
      </w:r>
      <w:r w:rsidR="00DB0C0E" w:rsidRPr="001C34BB">
        <w:rPr>
          <w:rFonts w:ascii="Arial" w:hAnsi="Arial" w:cs="Arial"/>
        </w:rPr>
        <w:t>п</w:t>
      </w:r>
      <w:r w:rsidRPr="001C34BB">
        <w:rPr>
          <w:rFonts w:ascii="Arial" w:hAnsi="Arial" w:cs="Arial"/>
        </w:rPr>
        <w:t xml:space="preserve">рограммы и подготовку один раз в полугодие отчета о реализации </w:t>
      </w:r>
      <w:r w:rsidR="00DB0C0E" w:rsidRPr="001C34BB">
        <w:rPr>
          <w:rFonts w:ascii="Arial" w:hAnsi="Arial" w:cs="Arial"/>
        </w:rPr>
        <w:t>п</w:t>
      </w:r>
      <w:r w:rsidRPr="001C34BB">
        <w:rPr>
          <w:rFonts w:ascii="Arial" w:hAnsi="Arial" w:cs="Arial"/>
        </w:rPr>
        <w:t xml:space="preserve">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</w:t>
      </w:r>
      <w:r w:rsidR="00975D5E" w:rsidRPr="001C34BB">
        <w:rPr>
          <w:rFonts w:ascii="Arial" w:hAnsi="Arial" w:cs="Arial"/>
        </w:rPr>
        <w:t>Ю</w:t>
      </w:r>
      <w:r w:rsidRPr="001C34BB">
        <w:rPr>
          <w:rFonts w:ascii="Arial" w:hAnsi="Arial" w:cs="Arial"/>
        </w:rPr>
        <w:t>го-Восточное Суворовского района.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 xml:space="preserve">- подготовку в установленные сроки ежеквартальных и ежегодных отчетов о ходе реализации </w:t>
      </w:r>
      <w:r w:rsidR="00DB0C0E" w:rsidRPr="001C34BB">
        <w:rPr>
          <w:rFonts w:ascii="Arial" w:hAnsi="Arial" w:cs="Arial"/>
        </w:rPr>
        <w:t>п</w:t>
      </w:r>
      <w:r w:rsidRPr="001C34BB">
        <w:rPr>
          <w:rFonts w:ascii="Arial" w:hAnsi="Arial" w:cs="Arial"/>
        </w:rPr>
        <w:t>рограммы.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</w:rPr>
      </w:pPr>
      <w:r w:rsidRPr="001C34BB">
        <w:rPr>
          <w:rFonts w:ascii="Arial" w:hAnsi="Arial" w:cs="Arial"/>
        </w:rPr>
        <w:t xml:space="preserve"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</w:t>
      </w:r>
      <w:r w:rsidR="00DB0C0E" w:rsidRPr="001C34BB">
        <w:rPr>
          <w:rFonts w:ascii="Arial" w:hAnsi="Arial" w:cs="Arial"/>
        </w:rPr>
        <w:t>п</w:t>
      </w:r>
      <w:r w:rsidRPr="001C34BB">
        <w:rPr>
          <w:rFonts w:ascii="Arial" w:hAnsi="Arial" w:cs="Arial"/>
        </w:rPr>
        <w:t>рограммы.</w:t>
      </w:r>
    </w:p>
    <w:p w:rsidR="000C45F9" w:rsidRPr="001C34BB" w:rsidRDefault="000C45F9" w:rsidP="001C34BB">
      <w:pPr>
        <w:ind w:firstLine="709"/>
        <w:jc w:val="both"/>
        <w:rPr>
          <w:rFonts w:ascii="Arial" w:hAnsi="Arial" w:cs="Arial"/>
          <w:b/>
        </w:rPr>
      </w:pPr>
    </w:p>
    <w:p w:rsidR="009F6D84" w:rsidRPr="001C34BB" w:rsidRDefault="009F6D84" w:rsidP="001C34BB">
      <w:pPr>
        <w:ind w:firstLine="709"/>
        <w:jc w:val="both"/>
        <w:rPr>
          <w:rFonts w:ascii="Arial" w:hAnsi="Arial" w:cs="Arial"/>
        </w:rPr>
      </w:pPr>
    </w:p>
    <w:p w:rsidR="009F6D84" w:rsidRDefault="009F6D84" w:rsidP="009F6D84">
      <w:pPr>
        <w:autoSpaceDE w:val="0"/>
        <w:autoSpaceDN w:val="0"/>
        <w:adjustRightInd w:val="0"/>
        <w:jc w:val="right"/>
        <w:sectPr w:rsidR="009F6D84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D84" w:rsidRPr="001C34BB" w:rsidRDefault="009F6D84" w:rsidP="001C34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34BB">
        <w:rPr>
          <w:rFonts w:ascii="Arial" w:hAnsi="Arial" w:cs="Arial"/>
        </w:rPr>
        <w:lastRenderedPageBreak/>
        <w:t xml:space="preserve">Приложение </w:t>
      </w:r>
      <w:r w:rsidR="00862F52" w:rsidRPr="001C34BB">
        <w:rPr>
          <w:rFonts w:ascii="Arial" w:hAnsi="Arial" w:cs="Arial"/>
        </w:rPr>
        <w:t>1</w:t>
      </w:r>
      <w:r w:rsidRPr="001C34BB">
        <w:rPr>
          <w:rFonts w:ascii="Arial" w:hAnsi="Arial" w:cs="Arial"/>
        </w:rPr>
        <w:t xml:space="preserve"> </w:t>
      </w:r>
    </w:p>
    <w:p w:rsidR="009F6D84" w:rsidRPr="001C34BB" w:rsidRDefault="009F6D84" w:rsidP="001C34BB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1C34BB">
        <w:rPr>
          <w:rFonts w:ascii="Arial" w:hAnsi="Arial" w:cs="Arial"/>
        </w:rPr>
        <w:t xml:space="preserve"> к </w:t>
      </w:r>
      <w:r w:rsidR="00D95DD4" w:rsidRPr="001C34BB">
        <w:rPr>
          <w:rFonts w:ascii="Arial" w:hAnsi="Arial" w:cs="Arial"/>
        </w:rPr>
        <w:t>п</w:t>
      </w:r>
      <w:r w:rsidRPr="001C34BB">
        <w:rPr>
          <w:rFonts w:ascii="Arial" w:hAnsi="Arial" w:cs="Arial"/>
        </w:rPr>
        <w:t>рограмме</w:t>
      </w:r>
    </w:p>
    <w:p w:rsidR="009F6D84" w:rsidRPr="001C34BB" w:rsidRDefault="009F6D84" w:rsidP="001C34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1C34BB">
        <w:rPr>
          <w:rFonts w:ascii="Arial" w:hAnsi="Arial" w:cs="Arial"/>
          <w:b/>
          <w:sz w:val="26"/>
          <w:szCs w:val="26"/>
        </w:rPr>
        <w:t>ПЕРЕЧЕНЬ</w:t>
      </w:r>
      <w:r w:rsidR="003709AC" w:rsidRPr="001C34BB">
        <w:rPr>
          <w:rFonts w:ascii="Arial" w:hAnsi="Arial" w:cs="Arial"/>
          <w:b/>
          <w:sz w:val="26"/>
          <w:szCs w:val="26"/>
        </w:rPr>
        <w:t xml:space="preserve"> </w:t>
      </w:r>
      <w:r w:rsidRPr="001C34BB">
        <w:rPr>
          <w:rFonts w:ascii="Arial" w:hAnsi="Arial" w:cs="Arial"/>
          <w:b/>
          <w:sz w:val="26"/>
          <w:szCs w:val="26"/>
        </w:rPr>
        <w:t>ПРОГРАММНЫХ МЕРОПРИЯТИЙ</w:t>
      </w:r>
      <w:r w:rsidR="00F82662" w:rsidRPr="001C34BB">
        <w:rPr>
          <w:rFonts w:ascii="Arial" w:hAnsi="Arial" w:cs="Arial"/>
          <w:b/>
          <w:sz w:val="26"/>
          <w:szCs w:val="26"/>
        </w:rPr>
        <w:t xml:space="preserve"> ПО ГАЗИФИКАЦИИ</w:t>
      </w:r>
    </w:p>
    <w:p w:rsidR="007E6001" w:rsidRPr="001C34BB" w:rsidRDefault="007E6001" w:rsidP="001C34BB">
      <w:pPr>
        <w:pStyle w:val="ConsPlusNormal"/>
        <w:widowControl/>
        <w:ind w:firstLine="709"/>
        <w:jc w:val="center"/>
        <w:rPr>
          <w:sz w:val="24"/>
          <w:szCs w:val="24"/>
        </w:rPr>
      </w:pPr>
      <w:proofErr w:type="gramStart"/>
      <w:r w:rsidRPr="001C34BB">
        <w:rPr>
          <w:sz w:val="24"/>
          <w:szCs w:val="24"/>
        </w:rPr>
        <w:t>(</w:t>
      </w:r>
      <w:r w:rsidRPr="001C34BB">
        <w:rPr>
          <w:bCs/>
          <w:sz w:val="24"/>
          <w:szCs w:val="24"/>
        </w:rPr>
        <w:t xml:space="preserve">программа </w:t>
      </w:r>
      <w:r w:rsidRPr="001C34BB">
        <w:rPr>
          <w:sz w:val="24"/>
          <w:szCs w:val="24"/>
        </w:rPr>
        <w:t xml:space="preserve">«Создание условий для обеспечения качественными услугами коммунального хозяйства граждан на территории </w:t>
      </w:r>
      <w:proofErr w:type="gramEnd"/>
    </w:p>
    <w:p w:rsidR="007E6001" w:rsidRPr="001C34BB" w:rsidRDefault="007E6001" w:rsidP="001C34BB">
      <w:pPr>
        <w:pStyle w:val="ConsPlusNormal"/>
        <w:widowControl/>
        <w:ind w:firstLine="709"/>
        <w:jc w:val="center"/>
        <w:rPr>
          <w:sz w:val="28"/>
          <w:szCs w:val="28"/>
        </w:rPr>
      </w:pPr>
      <w:proofErr w:type="gramStart"/>
      <w:r w:rsidRPr="001C34BB">
        <w:rPr>
          <w:sz w:val="24"/>
          <w:szCs w:val="24"/>
        </w:rPr>
        <w:t>МО Юго-Восточное Суворовского района»)</w:t>
      </w:r>
      <w:proofErr w:type="gramEnd"/>
    </w:p>
    <w:p w:rsidR="009F6D84" w:rsidRPr="001C34BB" w:rsidRDefault="009F6D84" w:rsidP="001C34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442"/>
        <w:gridCol w:w="1701"/>
        <w:gridCol w:w="992"/>
        <w:gridCol w:w="993"/>
        <w:gridCol w:w="1134"/>
        <w:gridCol w:w="1134"/>
        <w:gridCol w:w="1559"/>
        <w:gridCol w:w="1417"/>
        <w:gridCol w:w="1985"/>
        <w:gridCol w:w="1701"/>
      </w:tblGrid>
      <w:tr w:rsidR="005A67F6" w:rsidRPr="00FC60CA" w:rsidTr="00334FEC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 xml:space="preserve">N </w:t>
            </w:r>
            <w:r w:rsidRPr="001C34B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C34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34BB">
              <w:rPr>
                <w:sz w:val="24"/>
                <w:szCs w:val="24"/>
              </w:rPr>
              <w:t>/</w:t>
            </w:r>
            <w:proofErr w:type="spellStart"/>
            <w:r w:rsidRPr="001C34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Наименование</w:t>
            </w:r>
            <w:r w:rsidRPr="001C34B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Объем расходов (тыс. руб.)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Ответственные</w:t>
            </w:r>
            <w:r w:rsidRPr="001C34BB">
              <w:rPr>
                <w:sz w:val="24"/>
                <w:szCs w:val="24"/>
              </w:rPr>
              <w:br/>
              <w:t>за реализацию</w:t>
            </w:r>
            <w:r w:rsidRPr="001C34B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 xml:space="preserve">Источники   </w:t>
            </w:r>
            <w:r w:rsidRPr="001C34BB">
              <w:rPr>
                <w:sz w:val="24"/>
                <w:szCs w:val="24"/>
              </w:rPr>
              <w:br/>
              <w:t>финансирования</w:t>
            </w:r>
          </w:p>
        </w:tc>
      </w:tr>
      <w:tr w:rsidR="005A67F6" w:rsidRPr="00FC60CA" w:rsidTr="00334FEC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334FEC" w:rsidRPr="00FC60CA" w:rsidTr="00334FEC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201</w:t>
            </w:r>
            <w:r w:rsidRPr="001C34B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20</w:t>
            </w:r>
            <w:r w:rsidRPr="001C34BB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202</w:t>
            </w:r>
            <w:r w:rsidRPr="001C34B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202</w:t>
            </w:r>
            <w:r w:rsidRPr="001C34B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202</w:t>
            </w:r>
            <w:r w:rsidRPr="001C34BB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334FEC" w:rsidRPr="00FC60CA" w:rsidTr="00334FEC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11</w:t>
            </w:r>
          </w:p>
        </w:tc>
      </w:tr>
      <w:tr w:rsidR="00334FEC" w:rsidRPr="003506E1" w:rsidTr="00334FEC">
        <w:trPr>
          <w:cantSplit/>
          <w:trHeight w:val="487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Разбивка трассы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26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1C34BB" w:rsidRDefault="005A67F6" w:rsidP="001C34BB">
            <w:pPr>
              <w:jc w:val="both"/>
              <w:rPr>
                <w:rFonts w:ascii="Arial" w:hAnsi="Arial" w:cs="Arial"/>
              </w:rPr>
            </w:pPr>
          </w:p>
        </w:tc>
      </w:tr>
      <w:tr w:rsidR="00334FEC" w:rsidRPr="003506E1" w:rsidTr="00334FEC">
        <w:trPr>
          <w:cantSplit/>
          <w:trHeight w:val="415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Строительство газопровода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6C313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3750,0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12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BB783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34514,75088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976FC1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40335,603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</w:tr>
      <w:tr w:rsidR="00334FEC" w:rsidRPr="003506E1" w:rsidTr="00334FEC">
        <w:trPr>
          <w:cantSplit/>
          <w:trHeight w:val="41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Авторский надзор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352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6C313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BB783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</w:tr>
      <w:tr w:rsidR="00334FEC" w:rsidRPr="003506E1" w:rsidTr="00334FEC">
        <w:trPr>
          <w:cantSplit/>
          <w:trHeight w:val="411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Технический надзор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9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6C3136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BB783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2434,90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</w:tr>
      <w:tr w:rsidR="00334FEC" w:rsidRPr="003506E1" w:rsidTr="00334FEC">
        <w:trPr>
          <w:cantSplit/>
          <w:trHeight w:val="408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Инженерно-</w:t>
            </w:r>
            <w:r w:rsidRPr="001C34BB">
              <w:rPr>
                <w:sz w:val="24"/>
                <w:szCs w:val="24"/>
              </w:rPr>
              <w:lastRenderedPageBreak/>
              <w:t>экологические изыскания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lastRenderedPageBreak/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E94800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Администрация </w:t>
            </w:r>
            <w:r w:rsidRPr="001C34BB">
              <w:rPr>
                <w:rFonts w:ascii="Arial" w:hAnsi="Arial" w:cs="Arial"/>
              </w:rPr>
              <w:lastRenderedPageBreak/>
              <w:t>МО Юго-Восточное Суворовского района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lastRenderedPageBreak/>
              <w:t xml:space="preserve">бюджет МО </w:t>
            </w:r>
            <w:r w:rsidRPr="001C34BB">
              <w:rPr>
                <w:rFonts w:ascii="Arial" w:hAnsi="Arial" w:cs="Arial"/>
              </w:rPr>
              <w:lastRenderedPageBreak/>
              <w:t>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Pr="001C34BB" w:rsidRDefault="00086289" w:rsidP="001C34BB">
            <w:pPr>
              <w:jc w:val="both"/>
              <w:rPr>
                <w:rFonts w:ascii="Arial" w:hAnsi="Arial" w:cs="Arial"/>
              </w:rPr>
            </w:pPr>
          </w:p>
        </w:tc>
      </w:tr>
      <w:tr w:rsidR="00334FEC" w:rsidRPr="003506E1" w:rsidTr="00334FEC">
        <w:trPr>
          <w:cantSplit/>
          <w:trHeight w:val="268"/>
        </w:trPr>
        <w:tc>
          <w:tcPr>
            <w:tcW w:w="5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</w:t>
            </w:r>
          </w:p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824,699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61D8F" w:rsidRPr="001C34BB" w:rsidRDefault="00D61D8F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267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8F" w:rsidRPr="001C34BB" w:rsidRDefault="00D61D8F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8F" w:rsidRPr="001C34BB" w:rsidRDefault="00D61D8F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8F" w:rsidRPr="001C34BB" w:rsidRDefault="00D61D8F" w:rsidP="001C34BB">
            <w:pPr>
              <w:jc w:val="both"/>
              <w:rPr>
                <w:rFonts w:ascii="Arial" w:hAnsi="Arial" w:cs="Arial"/>
              </w:rPr>
            </w:pPr>
          </w:p>
        </w:tc>
      </w:tr>
      <w:tr w:rsidR="00334FEC" w:rsidRPr="003506E1" w:rsidTr="00334FEC">
        <w:trPr>
          <w:cantSplit/>
          <w:trHeight w:val="89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Проведение государственной экспертизы достоверности сметной стоимости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Кулешово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35,301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707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с. </w:t>
            </w:r>
            <w:proofErr w:type="spellStart"/>
            <w:r w:rsidRPr="001C34BB">
              <w:rPr>
                <w:rFonts w:ascii="Arial" w:hAnsi="Arial" w:cs="Arial"/>
              </w:rPr>
              <w:t>Березово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</w:p>
        </w:tc>
      </w:tr>
      <w:tr w:rsidR="00334FEC" w:rsidRPr="003506E1" w:rsidTr="00334FEC">
        <w:trPr>
          <w:cantSplit/>
          <w:trHeight w:val="1242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Изготовление проекта планировки и проекта межевания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д. </w:t>
            </w:r>
            <w:proofErr w:type="spellStart"/>
            <w:r w:rsidRPr="001C34BB">
              <w:rPr>
                <w:rFonts w:ascii="Arial" w:hAnsi="Arial" w:cs="Arial"/>
              </w:rPr>
              <w:t>Своино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1021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9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Проведение экспертизы проектной документации и инженерных изысканий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д. </w:t>
            </w:r>
            <w:proofErr w:type="spellStart"/>
            <w:r w:rsidRPr="001C34BB">
              <w:rPr>
                <w:rFonts w:ascii="Arial" w:hAnsi="Arial" w:cs="Arial"/>
              </w:rPr>
              <w:t>Своино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2</w:t>
            </w:r>
            <w:r w:rsidR="0098633E" w:rsidRPr="001C34BB">
              <w:rPr>
                <w:sz w:val="24"/>
                <w:szCs w:val="24"/>
              </w:rPr>
              <w:t>0</w:t>
            </w:r>
            <w:r w:rsidRPr="001C34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1C34BB" w:rsidRDefault="00835B0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1C34BB" w:rsidRDefault="00835B0A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  <w:lang w:val="en-US"/>
              </w:rPr>
            </w:pPr>
            <w:r w:rsidRPr="001C34BB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 xml:space="preserve">Содержание </w:t>
            </w:r>
            <w:r w:rsidR="006E2BDF" w:rsidRPr="001C34BB">
              <w:rPr>
                <w:sz w:val="24"/>
                <w:szCs w:val="24"/>
              </w:rPr>
              <w:t>и техническое обслуживание газового оборудования и газопроводов МО Юго-Восточное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  <w:lang w:val="en-US"/>
              </w:rPr>
            </w:pPr>
            <w:r w:rsidRPr="001C34BB">
              <w:rPr>
                <w:sz w:val="24"/>
                <w:szCs w:val="24"/>
                <w:lang w:val="en-US"/>
              </w:rPr>
              <w:t>400</w:t>
            </w:r>
            <w:r w:rsidRPr="001C34BB">
              <w:rPr>
                <w:sz w:val="24"/>
                <w:szCs w:val="24"/>
              </w:rPr>
              <w:t>,</w:t>
            </w:r>
            <w:r w:rsidRPr="001C34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  <w:lang w:val="en-US"/>
              </w:rPr>
              <w:t>360</w:t>
            </w:r>
            <w:r w:rsidRPr="001C34B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B10483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  <w:lang w:val="en-US"/>
              </w:rPr>
            </w:pPr>
            <w:r w:rsidRPr="001C34B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 xml:space="preserve">Проведение экспертизы достоверности сметной стоимости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д. </w:t>
            </w:r>
            <w:proofErr w:type="spellStart"/>
            <w:r w:rsidRPr="001C34BB">
              <w:rPr>
                <w:rFonts w:ascii="Arial" w:hAnsi="Arial" w:cs="Arial"/>
              </w:rPr>
              <w:t>Своино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01327C" w:rsidP="001C34BB">
            <w:pPr>
              <w:pStyle w:val="ConsPlusCell"/>
              <w:widowControl/>
              <w:jc w:val="both"/>
              <w:rPr>
                <w:sz w:val="24"/>
                <w:szCs w:val="24"/>
                <w:lang w:val="en-US"/>
              </w:rPr>
            </w:pPr>
            <w:r w:rsidRPr="001C34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12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 xml:space="preserve">Проведение корректировки инженерных изысканий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 xml:space="preserve">д. </w:t>
            </w:r>
            <w:proofErr w:type="spellStart"/>
            <w:r w:rsidRPr="001C34BB">
              <w:rPr>
                <w:rFonts w:ascii="Arial" w:hAnsi="Arial" w:cs="Arial"/>
              </w:rPr>
              <w:t>Своино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01327C" w:rsidP="001C34BB">
            <w:pPr>
              <w:pStyle w:val="ConsPlusCell"/>
              <w:widowControl/>
              <w:jc w:val="both"/>
              <w:rPr>
                <w:sz w:val="24"/>
                <w:szCs w:val="24"/>
                <w:lang w:val="en-US"/>
              </w:rPr>
            </w:pPr>
            <w:r w:rsidRPr="001C34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Pr="001C34BB" w:rsidRDefault="00BB783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13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Изготовление ПСД по н.п. Богданово Суворовского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83A" w:rsidRPr="001C34BB" w:rsidRDefault="00015F32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С.Богданово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Pr="001C34BB" w:rsidRDefault="00BB783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Pr="001C34BB" w:rsidRDefault="00BB783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Pr="001C34BB" w:rsidRDefault="00BB783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Pr="001C34BB" w:rsidRDefault="00BB783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Pr="001C34BB" w:rsidRDefault="00B10483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1849,04445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83A" w:rsidRPr="001C34BB" w:rsidRDefault="00BB783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Pr="001C34BB" w:rsidRDefault="00015F32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Pr="001C34BB" w:rsidRDefault="00015F32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14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Пусконаладочные работы оборудования телеметрии на объекте «Газоснабжение д</w:t>
            </w:r>
            <w:proofErr w:type="gramStart"/>
            <w:r w:rsidRPr="001C34BB">
              <w:rPr>
                <w:sz w:val="24"/>
                <w:szCs w:val="24"/>
              </w:rPr>
              <w:t>.А</w:t>
            </w:r>
            <w:proofErr w:type="gramEnd"/>
            <w:r w:rsidRPr="001C34BB">
              <w:rPr>
                <w:sz w:val="24"/>
                <w:szCs w:val="24"/>
              </w:rPr>
              <w:t>ндреевка Суворовского района Тульской области (корректировка)»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jc w:val="both"/>
              <w:rPr>
                <w:rFonts w:ascii="Arial" w:hAnsi="Arial" w:cs="Arial"/>
              </w:rPr>
            </w:pPr>
            <w:proofErr w:type="spellStart"/>
            <w:r w:rsidRPr="001C34BB">
              <w:rPr>
                <w:rFonts w:ascii="Arial" w:hAnsi="Arial" w:cs="Arial"/>
              </w:rPr>
              <w:t>Д.Андрееска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4E1B2C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4E1B2C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Пусконаладочные работы оборудования телеметрии на объекте «Газификация ул</w:t>
            </w:r>
            <w:proofErr w:type="gramStart"/>
            <w:r w:rsidRPr="001C34BB">
              <w:rPr>
                <w:sz w:val="24"/>
                <w:szCs w:val="24"/>
              </w:rPr>
              <w:t>.О</w:t>
            </w:r>
            <w:proofErr w:type="gramEnd"/>
            <w:r w:rsidRPr="001C34BB">
              <w:rPr>
                <w:sz w:val="24"/>
                <w:szCs w:val="24"/>
              </w:rPr>
              <w:t>ктябрьская, Зеленая, Новая, Пионерская, Луговая, Набережная, Лесная, Больничная в п.Ханино Суворовского района Тульской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4E1B2C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4E1B2C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16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Врезка и пуск газа по объекту «Газификация ул</w:t>
            </w:r>
            <w:proofErr w:type="gramStart"/>
            <w:r w:rsidRPr="001C34BB">
              <w:rPr>
                <w:sz w:val="24"/>
                <w:szCs w:val="24"/>
              </w:rPr>
              <w:t>.О</w:t>
            </w:r>
            <w:proofErr w:type="gramEnd"/>
            <w:r w:rsidRPr="001C34BB">
              <w:rPr>
                <w:sz w:val="24"/>
                <w:szCs w:val="24"/>
              </w:rPr>
              <w:t>ктябрьская, Зеленая, Новая, Пионерская, Луговая, Набережная, Лесная, Больничная в п.Ханино Суворовского района Тульской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015F32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4E1B2C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Pr="001C34BB" w:rsidRDefault="004E1B2C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83" w:rsidRPr="001C34BB" w:rsidRDefault="00B10483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83" w:rsidRPr="001C34BB" w:rsidRDefault="00B10483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Прохождение экспертизы с</w:t>
            </w:r>
            <w:proofErr w:type="gramStart"/>
            <w:r w:rsidRPr="001C34BB">
              <w:rPr>
                <w:sz w:val="24"/>
                <w:szCs w:val="24"/>
              </w:rPr>
              <w:t>.Б</w:t>
            </w:r>
            <w:proofErr w:type="gramEnd"/>
            <w:r w:rsidRPr="001C34BB">
              <w:rPr>
                <w:sz w:val="24"/>
                <w:szCs w:val="24"/>
              </w:rPr>
              <w:t>огданово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83" w:rsidRPr="001C34BB" w:rsidRDefault="00B10483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483" w:rsidRPr="001C34BB" w:rsidRDefault="00B10483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483" w:rsidRPr="001C34BB" w:rsidRDefault="00B10483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483" w:rsidRPr="001C34BB" w:rsidRDefault="00B10483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483" w:rsidRPr="001C34BB" w:rsidRDefault="00B10483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483" w:rsidRPr="001C34BB" w:rsidRDefault="00B10483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483" w:rsidRPr="001C34BB" w:rsidRDefault="00B10483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83" w:rsidRPr="001C34BB" w:rsidRDefault="004E1B2C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83" w:rsidRPr="001C34BB" w:rsidRDefault="004E1B2C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2C" w:rsidRPr="001C34BB" w:rsidRDefault="004E1B2C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2C" w:rsidRPr="001C34BB" w:rsidRDefault="004E1B2C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Покраска газопровода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B2C" w:rsidRPr="001C34BB" w:rsidRDefault="004E1B2C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B2C" w:rsidRPr="001C34BB" w:rsidRDefault="004E1B2C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B2C" w:rsidRPr="001C34BB" w:rsidRDefault="004E1B2C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B2C" w:rsidRPr="001C34BB" w:rsidRDefault="004E1B2C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B2C" w:rsidRPr="001C34BB" w:rsidRDefault="004E1B2C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B2C" w:rsidRPr="001C34BB" w:rsidRDefault="004E1B2C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B2C" w:rsidRPr="001C34BB" w:rsidRDefault="004E1B2C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2C" w:rsidRPr="001C34BB" w:rsidRDefault="004E1B2C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B2C" w:rsidRPr="001C34BB" w:rsidRDefault="004E1B2C" w:rsidP="001C34BB">
            <w:pPr>
              <w:jc w:val="both"/>
              <w:rPr>
                <w:rFonts w:ascii="Arial" w:hAnsi="Arial" w:cs="Arial"/>
              </w:rPr>
            </w:pPr>
            <w:r w:rsidRPr="001C34BB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34FEC" w:rsidRPr="003506E1" w:rsidTr="00334FEC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1" w:rsidRPr="001C34BB" w:rsidRDefault="00976FC1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19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1" w:rsidRPr="001C34BB" w:rsidRDefault="00976FC1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 xml:space="preserve">Изготовление ПСД по н.п. </w:t>
            </w:r>
            <w:proofErr w:type="spellStart"/>
            <w:r w:rsidRPr="001C34BB">
              <w:rPr>
                <w:sz w:val="24"/>
                <w:szCs w:val="24"/>
              </w:rPr>
              <w:t>Шмарово</w:t>
            </w:r>
            <w:proofErr w:type="spellEnd"/>
            <w:r w:rsidRPr="001C34BB">
              <w:rPr>
                <w:sz w:val="24"/>
                <w:szCs w:val="24"/>
              </w:rPr>
              <w:t xml:space="preserve"> Суворовского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FC1" w:rsidRPr="001C34BB" w:rsidRDefault="00976FC1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FC1" w:rsidRPr="001C34BB" w:rsidRDefault="00976FC1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FC1" w:rsidRPr="001C34BB" w:rsidRDefault="00976FC1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FC1" w:rsidRPr="001C34BB" w:rsidRDefault="00976FC1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FC1" w:rsidRPr="001C34BB" w:rsidRDefault="00976FC1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FC1" w:rsidRPr="001C34BB" w:rsidRDefault="00976FC1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FC1" w:rsidRPr="001C34BB" w:rsidRDefault="00D14D8A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1C34BB">
              <w:rPr>
                <w:sz w:val="24"/>
                <w:szCs w:val="24"/>
              </w:rPr>
              <w:t>2826,0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1" w:rsidRPr="001C34BB" w:rsidRDefault="00976FC1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C1" w:rsidRPr="001C34BB" w:rsidRDefault="00976FC1" w:rsidP="001C34BB">
            <w:pPr>
              <w:jc w:val="both"/>
              <w:rPr>
                <w:rFonts w:ascii="Arial" w:hAnsi="Arial" w:cs="Arial"/>
              </w:rPr>
            </w:pPr>
          </w:p>
        </w:tc>
      </w:tr>
      <w:tr w:rsidR="00334FEC" w:rsidRPr="003506E1" w:rsidTr="00334FEC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1118,3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2</w:t>
            </w:r>
            <w:r w:rsidR="0098633E" w:rsidRPr="001C34BB">
              <w:rPr>
                <w:b/>
                <w:sz w:val="24"/>
                <w:szCs w:val="24"/>
              </w:rPr>
              <w:t>75</w:t>
            </w:r>
            <w:r w:rsidRPr="001C34B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8031EB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8900,0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1C34BB" w:rsidRDefault="00381652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43848,695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D14D8A" w:rsidP="001C34BB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1C34BB">
              <w:rPr>
                <w:b/>
                <w:sz w:val="24"/>
                <w:szCs w:val="24"/>
              </w:rPr>
              <w:t>43161,603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1C34BB" w:rsidRDefault="008031EB" w:rsidP="001C34BB">
            <w:pPr>
              <w:jc w:val="both"/>
              <w:rPr>
                <w:rFonts w:ascii="Arial" w:hAnsi="Arial" w:cs="Arial"/>
              </w:rPr>
            </w:pPr>
          </w:p>
        </w:tc>
      </w:tr>
    </w:tbl>
    <w:p w:rsidR="009F6D84" w:rsidRDefault="009F6D84" w:rsidP="006C3136">
      <w:pPr>
        <w:jc w:val="center"/>
      </w:pPr>
    </w:p>
    <w:p w:rsidR="001C34BB" w:rsidRDefault="001C34BB" w:rsidP="008A0DCA">
      <w:pPr>
        <w:ind w:firstLine="709"/>
        <w:jc w:val="center"/>
        <w:sectPr w:rsidR="001C34BB" w:rsidSect="004E1B2C">
          <w:pgSz w:w="16838" w:h="11906" w:orient="landscape"/>
          <w:pgMar w:top="1276" w:right="720" w:bottom="720" w:left="720" w:header="709" w:footer="709" w:gutter="0"/>
          <w:cols w:space="708"/>
          <w:docGrid w:linePitch="360"/>
        </w:sectPr>
      </w:pPr>
    </w:p>
    <w:p w:rsidR="003709AC" w:rsidRPr="00334FEC" w:rsidRDefault="003709AC" w:rsidP="00334FE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4FEC">
        <w:rPr>
          <w:rFonts w:ascii="Arial" w:hAnsi="Arial" w:cs="Arial"/>
        </w:rPr>
        <w:lastRenderedPageBreak/>
        <w:t xml:space="preserve">Приложение 2 </w:t>
      </w:r>
    </w:p>
    <w:p w:rsidR="003709AC" w:rsidRPr="00334FEC" w:rsidRDefault="003709AC" w:rsidP="00334FEC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334FEC">
        <w:rPr>
          <w:rFonts w:ascii="Arial" w:hAnsi="Arial" w:cs="Arial"/>
        </w:rPr>
        <w:t xml:space="preserve"> к </w:t>
      </w:r>
      <w:r w:rsidR="00D95DD4" w:rsidRPr="00334FEC">
        <w:rPr>
          <w:rFonts w:ascii="Arial" w:hAnsi="Arial" w:cs="Arial"/>
        </w:rPr>
        <w:t>п</w:t>
      </w:r>
      <w:r w:rsidRPr="00334FEC">
        <w:rPr>
          <w:rFonts w:ascii="Arial" w:hAnsi="Arial" w:cs="Arial"/>
        </w:rPr>
        <w:t>рограмме</w:t>
      </w:r>
    </w:p>
    <w:p w:rsidR="003709AC" w:rsidRPr="00334FEC" w:rsidRDefault="003709AC" w:rsidP="00334FE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34FEC">
        <w:rPr>
          <w:rFonts w:ascii="Arial" w:hAnsi="Arial" w:cs="Arial"/>
          <w:b/>
          <w:sz w:val="26"/>
          <w:szCs w:val="26"/>
        </w:rPr>
        <w:t>ПЕРЕЧЕНЬ ПРОГРАММНЫХ МЕРОПРИЯТИЙ ПО ВОДОСНАБЖЕНИЮ И ВОДООТВЕДЕНИЮ</w:t>
      </w:r>
    </w:p>
    <w:p w:rsidR="007E6001" w:rsidRPr="00334FEC" w:rsidRDefault="007E6001" w:rsidP="00334FEC">
      <w:pPr>
        <w:pStyle w:val="ConsPlusNormal"/>
        <w:widowControl/>
        <w:ind w:firstLine="709"/>
        <w:jc w:val="center"/>
        <w:rPr>
          <w:sz w:val="24"/>
          <w:szCs w:val="24"/>
        </w:rPr>
      </w:pPr>
      <w:proofErr w:type="gramStart"/>
      <w:r w:rsidRPr="00334FEC">
        <w:rPr>
          <w:sz w:val="24"/>
          <w:szCs w:val="24"/>
        </w:rPr>
        <w:t>(</w:t>
      </w:r>
      <w:r w:rsidRPr="00334FEC">
        <w:rPr>
          <w:bCs/>
          <w:sz w:val="24"/>
          <w:szCs w:val="24"/>
        </w:rPr>
        <w:t xml:space="preserve">программа </w:t>
      </w:r>
      <w:r w:rsidRPr="00334FEC">
        <w:rPr>
          <w:sz w:val="24"/>
          <w:szCs w:val="24"/>
        </w:rPr>
        <w:t xml:space="preserve">«Создание условий для обеспечения качественными услугами коммунального хозяйства граждан на территории </w:t>
      </w:r>
      <w:proofErr w:type="gramEnd"/>
    </w:p>
    <w:p w:rsidR="007E6001" w:rsidRPr="00334FEC" w:rsidRDefault="007E6001" w:rsidP="00334FEC">
      <w:pPr>
        <w:pStyle w:val="ConsPlusNormal"/>
        <w:widowControl/>
        <w:ind w:firstLine="709"/>
        <w:jc w:val="center"/>
        <w:rPr>
          <w:sz w:val="28"/>
          <w:szCs w:val="28"/>
        </w:rPr>
      </w:pPr>
      <w:proofErr w:type="gramStart"/>
      <w:r w:rsidRPr="00334FEC">
        <w:rPr>
          <w:sz w:val="24"/>
          <w:szCs w:val="24"/>
        </w:rPr>
        <w:t>МО Юго-Восточное Суворовского района»)</w:t>
      </w:r>
      <w:proofErr w:type="gramEnd"/>
    </w:p>
    <w:p w:rsidR="003709AC" w:rsidRPr="00334FEC" w:rsidRDefault="003709AC" w:rsidP="00334FE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3576"/>
        <w:gridCol w:w="1134"/>
        <w:gridCol w:w="992"/>
        <w:gridCol w:w="1134"/>
        <w:gridCol w:w="1134"/>
        <w:gridCol w:w="993"/>
        <w:gridCol w:w="1134"/>
        <w:gridCol w:w="2976"/>
        <w:gridCol w:w="1701"/>
      </w:tblGrid>
      <w:tr w:rsidR="00D95DD4" w:rsidRPr="00283658" w:rsidTr="00283658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 xml:space="preserve">N </w:t>
            </w:r>
            <w:r w:rsidRPr="0028365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36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3658">
              <w:rPr>
                <w:sz w:val="24"/>
                <w:szCs w:val="24"/>
              </w:rPr>
              <w:t>/</w:t>
            </w:r>
            <w:proofErr w:type="spellStart"/>
            <w:r w:rsidRPr="002836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Наименование</w:t>
            </w:r>
            <w:r w:rsidRPr="00283658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Объем расходов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Ответственные</w:t>
            </w:r>
            <w:r w:rsidRPr="00283658">
              <w:rPr>
                <w:sz w:val="24"/>
                <w:szCs w:val="24"/>
              </w:rPr>
              <w:br/>
              <w:t>за реализацию</w:t>
            </w:r>
            <w:r w:rsidRPr="00283658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 xml:space="preserve">Источники   </w:t>
            </w:r>
            <w:r w:rsidRPr="00283658">
              <w:rPr>
                <w:sz w:val="24"/>
                <w:szCs w:val="24"/>
              </w:rPr>
              <w:br/>
              <w:t>финансирования</w:t>
            </w:r>
          </w:p>
        </w:tc>
      </w:tr>
      <w:tr w:rsidR="00D95DD4" w:rsidRPr="00283658" w:rsidTr="00283658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95DD4" w:rsidRPr="00283658" w:rsidTr="00283658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201</w:t>
            </w:r>
            <w:r w:rsidRPr="002836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20</w:t>
            </w:r>
            <w:r w:rsidRPr="002836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202</w:t>
            </w:r>
            <w:r w:rsidRPr="0028365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202</w:t>
            </w:r>
            <w:r w:rsidRPr="002836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202</w:t>
            </w:r>
            <w:r w:rsidRPr="002836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D95DD4" w:rsidRPr="00283658" w:rsidTr="0028365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11</w:t>
            </w:r>
          </w:p>
        </w:tc>
      </w:tr>
      <w:tr w:rsidR="00D95DD4" w:rsidRPr="00283658" w:rsidTr="00283658">
        <w:trPr>
          <w:cantSplit/>
          <w:trHeight w:val="9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EE08D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Приоб</w:t>
            </w:r>
            <w:r w:rsidR="00163BB9" w:rsidRPr="00283658">
              <w:rPr>
                <w:sz w:val="24"/>
                <w:szCs w:val="24"/>
              </w:rPr>
              <w:t>ретение глубинных насосов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E94800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163BB9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61D8F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1</w:t>
            </w:r>
            <w:r w:rsidR="0098633E" w:rsidRPr="00283658">
              <w:rPr>
                <w:rFonts w:ascii="Arial" w:hAnsi="Arial" w:cs="Arial"/>
              </w:rPr>
              <w:t>6</w:t>
            </w:r>
            <w:r w:rsidR="00163BB9" w:rsidRPr="0028365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163BB9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240</w:t>
            </w:r>
            <w:r w:rsidR="00B85532" w:rsidRPr="00283658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14D8A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250,0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D95DD4" w:rsidRPr="00283658" w:rsidTr="00283658">
        <w:trPr>
          <w:cantSplit/>
          <w:trHeight w:val="84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DD4" w:rsidRPr="00283658" w:rsidRDefault="00163BB9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Ремонт аварийных участков водопровода</w:t>
            </w:r>
            <w:r w:rsidR="00D61D8F" w:rsidRPr="00283658">
              <w:rPr>
                <w:sz w:val="24"/>
                <w:szCs w:val="24"/>
              </w:rPr>
              <w:t>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E94800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E94800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98633E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20</w:t>
            </w:r>
            <w:r w:rsidR="00163BB9" w:rsidRPr="00283658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4309FA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4309FA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150,0</w:t>
            </w:r>
            <w:r w:rsidR="004E1B2C" w:rsidRPr="0028365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5DD4" w:rsidRPr="00283658" w:rsidRDefault="00D14D8A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200,00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3668A1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283658" w:rsidRDefault="003668A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283658" w:rsidRDefault="003668A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Проведение анализов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283658" w:rsidRDefault="003668A1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283658" w:rsidRDefault="003668A1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283658" w:rsidRDefault="003668A1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283658" w:rsidRDefault="003668A1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95</w:t>
            </w:r>
            <w:r w:rsidR="003668A1" w:rsidRPr="00283658">
              <w:rPr>
                <w:rFonts w:ascii="Arial" w:hAnsi="Arial" w:cs="Arial"/>
              </w:rPr>
              <w:t>,</w:t>
            </w:r>
            <w:r w:rsidRPr="00283658">
              <w:rPr>
                <w:rFonts w:ascii="Arial" w:hAnsi="Arial" w:cs="Arial"/>
              </w:rPr>
              <w:t>838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668A1" w:rsidRPr="00283658" w:rsidRDefault="00D14D8A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150,00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283658" w:rsidRDefault="003668A1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283658" w:rsidRDefault="003668A1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D95DD4" w:rsidRPr="00283658" w:rsidTr="00283658">
        <w:trPr>
          <w:cantSplit/>
          <w:trHeight w:val="83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283658" w:rsidRDefault="00E07BE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Разработка и получение  проекта на строительство наружных инженерных сетей канализации ул. Чекалина в п. Ханино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61D8F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539,3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D95DD4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Pr="00283658" w:rsidRDefault="0080631E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 xml:space="preserve">Строительство колодца </w:t>
            </w:r>
            <w:proofErr w:type="gramStart"/>
            <w:r w:rsidRPr="00283658">
              <w:rPr>
                <w:sz w:val="24"/>
                <w:szCs w:val="24"/>
              </w:rPr>
              <w:t>в</w:t>
            </w:r>
            <w:proofErr w:type="gramEnd"/>
            <w:r w:rsidRPr="00283658">
              <w:rPr>
                <w:sz w:val="24"/>
                <w:szCs w:val="24"/>
              </w:rPr>
              <w:t xml:space="preserve"> с. Богданово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80631E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Pr="00283658" w:rsidRDefault="00D95DD4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7E6001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 xml:space="preserve">Ремонт водопровода </w:t>
            </w:r>
            <w:proofErr w:type="gramStart"/>
            <w:r w:rsidRPr="00283658">
              <w:rPr>
                <w:sz w:val="24"/>
                <w:szCs w:val="24"/>
              </w:rPr>
              <w:t>в</w:t>
            </w:r>
            <w:proofErr w:type="gramEnd"/>
            <w:r w:rsidRPr="00283658">
              <w:rPr>
                <w:sz w:val="24"/>
                <w:szCs w:val="24"/>
              </w:rPr>
              <w:t xml:space="preserve"> с. </w:t>
            </w:r>
            <w:proofErr w:type="spellStart"/>
            <w:r w:rsidRPr="00283658">
              <w:rPr>
                <w:sz w:val="24"/>
                <w:szCs w:val="24"/>
              </w:rPr>
              <w:t>Кулешово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1790,7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001" w:rsidRPr="00283658" w:rsidRDefault="007E6001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001" w:rsidRPr="00283658" w:rsidRDefault="007E6001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Суворовский район</w:t>
            </w:r>
          </w:p>
        </w:tc>
      </w:tr>
      <w:tr w:rsidR="00E472B7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2B7" w:rsidRPr="00283658" w:rsidRDefault="00E472B7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B7" w:rsidRPr="00283658" w:rsidRDefault="00E472B7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 xml:space="preserve">Ремонт водонапорной башни </w:t>
            </w:r>
            <w:proofErr w:type="gramStart"/>
            <w:r w:rsidRPr="00283658">
              <w:rPr>
                <w:sz w:val="24"/>
                <w:szCs w:val="24"/>
              </w:rPr>
              <w:t>в</w:t>
            </w:r>
            <w:proofErr w:type="gramEnd"/>
            <w:r w:rsidRPr="00283658">
              <w:rPr>
                <w:sz w:val="24"/>
                <w:szCs w:val="24"/>
              </w:rPr>
              <w:t xml:space="preserve"> с. Мишнево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283658" w:rsidRDefault="00E472B7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283658" w:rsidRDefault="00E472B7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283658" w:rsidRDefault="00E472B7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283658" w:rsidRDefault="00E472B7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283658" w:rsidRDefault="00E472B7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72B7" w:rsidRPr="00283658" w:rsidRDefault="00E472B7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B7" w:rsidRPr="00283658" w:rsidRDefault="00E472B7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B7" w:rsidRPr="00283658" w:rsidRDefault="00E472B7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Юго-Восточное Суворовского района</w:t>
            </w:r>
          </w:p>
        </w:tc>
      </w:tr>
      <w:tr w:rsidR="00B85532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8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Ремонт водопровода в п</w:t>
            </w:r>
            <w:proofErr w:type="gramStart"/>
            <w:r w:rsidRPr="00283658">
              <w:rPr>
                <w:sz w:val="24"/>
                <w:szCs w:val="24"/>
              </w:rPr>
              <w:t>.П</w:t>
            </w:r>
            <w:proofErr w:type="gramEnd"/>
            <w:r w:rsidRPr="00283658">
              <w:rPr>
                <w:sz w:val="24"/>
                <w:szCs w:val="24"/>
              </w:rPr>
              <w:t>ервомайский Суворовского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532" w:rsidRPr="00283658" w:rsidRDefault="00D14D8A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300,00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Юго-Восточное Суворовского района</w:t>
            </w:r>
          </w:p>
        </w:tc>
      </w:tr>
      <w:tr w:rsidR="00C621A5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21A5" w:rsidRPr="00283658" w:rsidRDefault="00C621A5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9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1A5" w:rsidRPr="00283658" w:rsidRDefault="00C621A5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Техническое обследование систем холодного водоснабжения</w:t>
            </w:r>
            <w:r w:rsidR="00CF45BF" w:rsidRPr="00283658">
              <w:rPr>
                <w:sz w:val="24"/>
                <w:szCs w:val="24"/>
              </w:rPr>
              <w:t xml:space="preserve"> и </w:t>
            </w:r>
            <w:proofErr w:type="gramStart"/>
            <w:r w:rsidR="00CF45BF" w:rsidRPr="00283658">
              <w:rPr>
                <w:sz w:val="24"/>
                <w:szCs w:val="24"/>
              </w:rPr>
              <w:t>разработка</w:t>
            </w:r>
            <w:proofErr w:type="gramEnd"/>
            <w:r w:rsidR="00CF45BF" w:rsidRPr="00283658">
              <w:rPr>
                <w:sz w:val="24"/>
                <w:szCs w:val="24"/>
              </w:rPr>
              <w:t xml:space="preserve"> и выдача заключения по технической связи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21A5" w:rsidRPr="00283658" w:rsidRDefault="00C621A5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21A5" w:rsidRPr="00283658" w:rsidRDefault="00C621A5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21A5" w:rsidRPr="00283658" w:rsidRDefault="00C621A5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21A5" w:rsidRPr="00283658" w:rsidRDefault="00C621A5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21A5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84,162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21A5" w:rsidRPr="00283658" w:rsidRDefault="00C621A5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1A5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1A5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Юго-Восточное Суворовского района</w:t>
            </w:r>
          </w:p>
        </w:tc>
      </w:tr>
      <w:tr w:rsidR="00B85532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532" w:rsidRPr="00283658" w:rsidRDefault="00C621A5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10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Pr="00283658" w:rsidRDefault="00C621A5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 xml:space="preserve">Разработка проектной </w:t>
            </w:r>
            <w:r w:rsidR="00CF45BF" w:rsidRPr="00283658">
              <w:rPr>
                <w:sz w:val="24"/>
                <w:szCs w:val="24"/>
              </w:rPr>
              <w:t>документации по объекту: «Сеть хозяйственно-бытовой канализации, насосная перекачки бытовых стоков и очистные сооружения в н.п</w:t>
            </w:r>
            <w:proofErr w:type="gramStart"/>
            <w:r w:rsidR="00CF45BF" w:rsidRPr="00283658">
              <w:rPr>
                <w:sz w:val="24"/>
                <w:szCs w:val="24"/>
              </w:rPr>
              <w:t>.Х</w:t>
            </w:r>
            <w:proofErr w:type="gramEnd"/>
            <w:r w:rsidR="00CF45BF" w:rsidRPr="00283658">
              <w:rPr>
                <w:sz w:val="24"/>
                <w:szCs w:val="24"/>
              </w:rPr>
              <w:t>анино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593,5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532" w:rsidRPr="00283658" w:rsidRDefault="00B85532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Юго-Восточное Суворовского района</w:t>
            </w:r>
          </w:p>
        </w:tc>
      </w:tr>
      <w:tr w:rsidR="00CF45BF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 xml:space="preserve">Проведение экспертизы по объекту: «Сеть хозяйственно-бытовой канализации, насосная перекачки бытовых стоков и </w:t>
            </w:r>
            <w:proofErr w:type="spellStart"/>
            <w:r w:rsidRPr="00283658">
              <w:rPr>
                <w:sz w:val="24"/>
                <w:szCs w:val="24"/>
              </w:rPr>
              <w:t>очисные</w:t>
            </w:r>
            <w:proofErr w:type="spellEnd"/>
            <w:r w:rsidRPr="00283658">
              <w:rPr>
                <w:sz w:val="24"/>
                <w:szCs w:val="24"/>
              </w:rPr>
              <w:t xml:space="preserve"> сооружения в н.п. Ханино» Суворовского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Юго-Восточное Суворовского района</w:t>
            </w:r>
          </w:p>
        </w:tc>
      </w:tr>
      <w:tr w:rsidR="00CF45BF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12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Ремонт канализационных сетей в п</w:t>
            </w:r>
            <w:proofErr w:type="gramStart"/>
            <w:r w:rsidRPr="00283658">
              <w:rPr>
                <w:sz w:val="24"/>
                <w:szCs w:val="24"/>
              </w:rPr>
              <w:t>.П</w:t>
            </w:r>
            <w:proofErr w:type="gramEnd"/>
            <w:r w:rsidRPr="00283658">
              <w:rPr>
                <w:sz w:val="24"/>
                <w:szCs w:val="24"/>
              </w:rPr>
              <w:t>ервомайский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Юго-Восточное Суворовского района</w:t>
            </w:r>
          </w:p>
        </w:tc>
      </w:tr>
      <w:tr w:rsidR="00CF45BF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Ремонт канализационных сетей п</w:t>
            </w:r>
            <w:proofErr w:type="gramStart"/>
            <w:r w:rsidRPr="00283658">
              <w:rPr>
                <w:sz w:val="24"/>
                <w:szCs w:val="24"/>
              </w:rPr>
              <w:t>.С</w:t>
            </w:r>
            <w:proofErr w:type="gramEnd"/>
            <w:r w:rsidRPr="00283658">
              <w:rPr>
                <w:sz w:val="24"/>
                <w:szCs w:val="24"/>
              </w:rPr>
              <w:t>тарое Ханино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Юго-Восточное Суворовского района</w:t>
            </w:r>
          </w:p>
        </w:tc>
      </w:tr>
      <w:tr w:rsidR="00CF45BF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14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Ремонт канализационных сетей с</w:t>
            </w:r>
            <w:proofErr w:type="gramStart"/>
            <w:r w:rsidRPr="00283658">
              <w:rPr>
                <w:sz w:val="24"/>
                <w:szCs w:val="24"/>
              </w:rPr>
              <w:t>.Б</w:t>
            </w:r>
            <w:proofErr w:type="gramEnd"/>
            <w:r w:rsidRPr="00283658">
              <w:rPr>
                <w:sz w:val="24"/>
                <w:szCs w:val="24"/>
              </w:rPr>
              <w:t>огданово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F302F8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Юго-Восточное Суворовского района</w:t>
            </w:r>
          </w:p>
        </w:tc>
      </w:tr>
      <w:tr w:rsidR="00CF45BF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15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Ремонт канализационных сетей с</w:t>
            </w:r>
            <w:proofErr w:type="gramStart"/>
            <w:r w:rsidRPr="00283658">
              <w:rPr>
                <w:sz w:val="24"/>
                <w:szCs w:val="24"/>
              </w:rPr>
              <w:t>.Б</w:t>
            </w:r>
            <w:proofErr w:type="gramEnd"/>
            <w:r w:rsidRPr="00283658">
              <w:rPr>
                <w:sz w:val="24"/>
                <w:szCs w:val="24"/>
              </w:rPr>
              <w:t>ерезово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CF45BF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5BF" w:rsidRPr="00283658" w:rsidRDefault="00F302F8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Юго-Восточное Суворовского района</w:t>
            </w:r>
          </w:p>
        </w:tc>
      </w:tr>
      <w:tr w:rsidR="000723A1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3A1" w:rsidRPr="00283658" w:rsidRDefault="000723A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16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3A1" w:rsidRPr="00283658" w:rsidRDefault="000723A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Ремонт водопровода с</w:t>
            </w:r>
            <w:proofErr w:type="gramStart"/>
            <w:r w:rsidRPr="00283658">
              <w:rPr>
                <w:sz w:val="24"/>
                <w:szCs w:val="24"/>
              </w:rPr>
              <w:t>.Б</w:t>
            </w:r>
            <w:proofErr w:type="gramEnd"/>
            <w:r w:rsidRPr="00283658">
              <w:rPr>
                <w:sz w:val="24"/>
                <w:szCs w:val="24"/>
              </w:rPr>
              <w:t>ерезово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23A1" w:rsidRPr="00283658" w:rsidRDefault="000723A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23A1" w:rsidRPr="00283658" w:rsidRDefault="000723A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23A1" w:rsidRPr="00283658" w:rsidRDefault="000723A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23A1" w:rsidRPr="00283658" w:rsidRDefault="000723A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723A1" w:rsidRPr="00283658" w:rsidRDefault="000723A1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23A1" w:rsidRPr="00283658" w:rsidRDefault="00D14D8A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100,00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3A1" w:rsidRPr="00283658" w:rsidRDefault="000723A1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23A1" w:rsidRPr="00283658" w:rsidRDefault="000723A1" w:rsidP="00283658">
            <w:pPr>
              <w:jc w:val="both"/>
              <w:rPr>
                <w:rFonts w:ascii="Arial" w:hAnsi="Arial" w:cs="Arial"/>
              </w:rPr>
            </w:pPr>
            <w:r w:rsidRPr="00283658">
              <w:rPr>
                <w:rFonts w:ascii="Arial" w:hAnsi="Arial" w:cs="Arial"/>
              </w:rPr>
              <w:t>бюджет МО Юго-Восточное Суворовского района</w:t>
            </w:r>
          </w:p>
        </w:tc>
      </w:tr>
      <w:tr w:rsidR="00D14D8A" w:rsidRPr="00283658" w:rsidTr="00283658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D8A" w:rsidRPr="00283658" w:rsidRDefault="00D14D8A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17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8A" w:rsidRPr="00283658" w:rsidRDefault="00D14D8A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Строительство по объекту «Сеть хозяйственно-бытовой канализации насосная перекачки бытовых стоков и очистных сооружений п</w:t>
            </w:r>
            <w:proofErr w:type="gramStart"/>
            <w:r w:rsidRPr="00283658">
              <w:rPr>
                <w:sz w:val="24"/>
                <w:szCs w:val="24"/>
              </w:rPr>
              <w:t>.Х</w:t>
            </w:r>
            <w:proofErr w:type="gramEnd"/>
            <w:r w:rsidRPr="00283658">
              <w:rPr>
                <w:sz w:val="24"/>
                <w:szCs w:val="24"/>
              </w:rPr>
              <w:t>анино»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14D8A" w:rsidRPr="00283658" w:rsidRDefault="00D14D8A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14D8A" w:rsidRPr="00283658" w:rsidRDefault="00D14D8A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14D8A" w:rsidRPr="00283658" w:rsidRDefault="00D14D8A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14D8A" w:rsidRPr="00283658" w:rsidRDefault="00D14D8A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14D8A" w:rsidRPr="00283658" w:rsidRDefault="00D14D8A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8A" w:rsidRPr="00283658" w:rsidRDefault="00D14D8A" w:rsidP="0028365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83658">
              <w:rPr>
                <w:sz w:val="24"/>
                <w:szCs w:val="24"/>
              </w:rPr>
              <w:t>3000,0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8A" w:rsidRPr="00283658" w:rsidRDefault="00D14D8A" w:rsidP="00283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8A" w:rsidRPr="00283658" w:rsidRDefault="00D14D8A" w:rsidP="00283658">
            <w:pPr>
              <w:jc w:val="both"/>
              <w:rPr>
                <w:rFonts w:ascii="Arial" w:hAnsi="Arial" w:cs="Arial"/>
              </w:rPr>
            </w:pPr>
          </w:p>
        </w:tc>
      </w:tr>
      <w:tr w:rsidR="007E6001" w:rsidRPr="00283658" w:rsidTr="00283658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836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83658">
              <w:rPr>
                <w:b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83658">
              <w:rPr>
                <w:b/>
                <w:sz w:val="24"/>
                <w:szCs w:val="24"/>
              </w:rPr>
              <w:t>1044,5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83658">
              <w:rPr>
                <w:b/>
                <w:sz w:val="24"/>
                <w:szCs w:val="24"/>
              </w:rPr>
              <w:t>2</w:t>
            </w:r>
            <w:r w:rsidR="0098633E" w:rsidRPr="00283658">
              <w:rPr>
                <w:b/>
                <w:sz w:val="24"/>
                <w:szCs w:val="24"/>
              </w:rPr>
              <w:t>84</w:t>
            </w:r>
            <w:r w:rsidR="008031EB" w:rsidRPr="00283658">
              <w:rPr>
                <w:b/>
                <w:sz w:val="24"/>
                <w:szCs w:val="24"/>
              </w:rPr>
              <w:t>0</w:t>
            </w:r>
            <w:r w:rsidRPr="0028365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283658" w:rsidRDefault="007E6001" w:rsidP="00283658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83658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283658" w:rsidRDefault="0082072C" w:rsidP="00283658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83658">
              <w:rPr>
                <w:b/>
                <w:sz w:val="24"/>
                <w:szCs w:val="24"/>
              </w:rPr>
              <w:t>20</w:t>
            </w:r>
            <w:r w:rsidR="000723A1" w:rsidRPr="00283658">
              <w:rPr>
                <w:b/>
                <w:sz w:val="24"/>
                <w:szCs w:val="24"/>
              </w:rPr>
              <w:t>8</w:t>
            </w:r>
            <w:r w:rsidR="00F302F8" w:rsidRPr="00283658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6001" w:rsidRPr="00283658" w:rsidRDefault="00D14D8A" w:rsidP="00283658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83658">
              <w:rPr>
                <w:b/>
                <w:sz w:val="24"/>
                <w:szCs w:val="24"/>
              </w:rPr>
              <w:t>3550,00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283658" w:rsidRDefault="007E6001" w:rsidP="0028365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283658" w:rsidRDefault="007E6001" w:rsidP="0028365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709AC" w:rsidRPr="00283658" w:rsidRDefault="003709AC" w:rsidP="00283658">
      <w:pPr>
        <w:jc w:val="both"/>
        <w:rPr>
          <w:rFonts w:ascii="Arial" w:hAnsi="Arial" w:cs="Arial"/>
        </w:rPr>
      </w:pPr>
    </w:p>
    <w:sectPr w:rsidR="003709AC" w:rsidRPr="00283658" w:rsidSect="004E1B2C">
      <w:pgSz w:w="16838" w:h="11906" w:orient="landscape"/>
      <w:pgMar w:top="127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45F9"/>
    <w:rsid w:val="00001D11"/>
    <w:rsid w:val="00003E11"/>
    <w:rsid w:val="0001327C"/>
    <w:rsid w:val="00015F32"/>
    <w:rsid w:val="00032C4E"/>
    <w:rsid w:val="00036B46"/>
    <w:rsid w:val="00064849"/>
    <w:rsid w:val="000649F4"/>
    <w:rsid w:val="000723A1"/>
    <w:rsid w:val="00086289"/>
    <w:rsid w:val="000B52FB"/>
    <w:rsid w:val="000B6D34"/>
    <w:rsid w:val="000C3C4C"/>
    <w:rsid w:val="000C45F9"/>
    <w:rsid w:val="000E2E58"/>
    <w:rsid w:val="00114006"/>
    <w:rsid w:val="00163BB9"/>
    <w:rsid w:val="00166AC7"/>
    <w:rsid w:val="00167B2A"/>
    <w:rsid w:val="001762A9"/>
    <w:rsid w:val="001B5CA1"/>
    <w:rsid w:val="001C34BB"/>
    <w:rsid w:val="001E3E7E"/>
    <w:rsid w:val="001F1039"/>
    <w:rsid w:val="00217E1A"/>
    <w:rsid w:val="002237BB"/>
    <w:rsid w:val="00232923"/>
    <w:rsid w:val="002420F6"/>
    <w:rsid w:val="002520FA"/>
    <w:rsid w:val="00267ED1"/>
    <w:rsid w:val="00282C16"/>
    <w:rsid w:val="00283658"/>
    <w:rsid w:val="00334FEC"/>
    <w:rsid w:val="00335041"/>
    <w:rsid w:val="003668A1"/>
    <w:rsid w:val="003709AC"/>
    <w:rsid w:val="003806AB"/>
    <w:rsid w:val="00381652"/>
    <w:rsid w:val="003A3E9D"/>
    <w:rsid w:val="003C109A"/>
    <w:rsid w:val="003C3020"/>
    <w:rsid w:val="003C4DC2"/>
    <w:rsid w:val="004047B3"/>
    <w:rsid w:val="004250A4"/>
    <w:rsid w:val="0042644B"/>
    <w:rsid w:val="004309FA"/>
    <w:rsid w:val="004713F6"/>
    <w:rsid w:val="004760B4"/>
    <w:rsid w:val="004C1343"/>
    <w:rsid w:val="004D4841"/>
    <w:rsid w:val="004E1B2C"/>
    <w:rsid w:val="00507746"/>
    <w:rsid w:val="005117C3"/>
    <w:rsid w:val="0055514D"/>
    <w:rsid w:val="00585276"/>
    <w:rsid w:val="00587112"/>
    <w:rsid w:val="005A3183"/>
    <w:rsid w:val="005A67F6"/>
    <w:rsid w:val="005C569E"/>
    <w:rsid w:val="00631CAF"/>
    <w:rsid w:val="006867E8"/>
    <w:rsid w:val="006B5BFE"/>
    <w:rsid w:val="006C09D6"/>
    <w:rsid w:val="006C3136"/>
    <w:rsid w:val="006C6C17"/>
    <w:rsid w:val="006E20AB"/>
    <w:rsid w:val="006E2BDF"/>
    <w:rsid w:val="006E308A"/>
    <w:rsid w:val="00703877"/>
    <w:rsid w:val="00730D7F"/>
    <w:rsid w:val="007425DF"/>
    <w:rsid w:val="007646C1"/>
    <w:rsid w:val="007D4CD9"/>
    <w:rsid w:val="007E0B50"/>
    <w:rsid w:val="007E6001"/>
    <w:rsid w:val="008031EB"/>
    <w:rsid w:val="0080631E"/>
    <w:rsid w:val="0081699C"/>
    <w:rsid w:val="0082072C"/>
    <w:rsid w:val="00835B0A"/>
    <w:rsid w:val="00846A8C"/>
    <w:rsid w:val="00846F06"/>
    <w:rsid w:val="00862F52"/>
    <w:rsid w:val="008772AC"/>
    <w:rsid w:val="00891123"/>
    <w:rsid w:val="008A0DCA"/>
    <w:rsid w:val="008B6101"/>
    <w:rsid w:val="008C29E2"/>
    <w:rsid w:val="008E13B8"/>
    <w:rsid w:val="00925E76"/>
    <w:rsid w:val="009746A8"/>
    <w:rsid w:val="00975D5E"/>
    <w:rsid w:val="00976FC1"/>
    <w:rsid w:val="0098633E"/>
    <w:rsid w:val="009D4C4C"/>
    <w:rsid w:val="009E6BA1"/>
    <w:rsid w:val="009E7081"/>
    <w:rsid w:val="009F6D84"/>
    <w:rsid w:val="00A057D2"/>
    <w:rsid w:val="00A12BCB"/>
    <w:rsid w:val="00A349E7"/>
    <w:rsid w:val="00A67C4E"/>
    <w:rsid w:val="00AC051F"/>
    <w:rsid w:val="00AF76A9"/>
    <w:rsid w:val="00B10483"/>
    <w:rsid w:val="00B26000"/>
    <w:rsid w:val="00B636DB"/>
    <w:rsid w:val="00B82842"/>
    <w:rsid w:val="00B85532"/>
    <w:rsid w:val="00B96EFF"/>
    <w:rsid w:val="00BA4766"/>
    <w:rsid w:val="00BB2A90"/>
    <w:rsid w:val="00BB783A"/>
    <w:rsid w:val="00BF0B8B"/>
    <w:rsid w:val="00C17396"/>
    <w:rsid w:val="00C53B40"/>
    <w:rsid w:val="00C621A5"/>
    <w:rsid w:val="00C86A4D"/>
    <w:rsid w:val="00C92055"/>
    <w:rsid w:val="00C93B09"/>
    <w:rsid w:val="00CC0FC5"/>
    <w:rsid w:val="00CC7340"/>
    <w:rsid w:val="00CF45BF"/>
    <w:rsid w:val="00D00B15"/>
    <w:rsid w:val="00D06C1F"/>
    <w:rsid w:val="00D14D8A"/>
    <w:rsid w:val="00D61D8F"/>
    <w:rsid w:val="00D73BA2"/>
    <w:rsid w:val="00D73D94"/>
    <w:rsid w:val="00D825C8"/>
    <w:rsid w:val="00D95DD4"/>
    <w:rsid w:val="00DB0C0E"/>
    <w:rsid w:val="00DB7D04"/>
    <w:rsid w:val="00E003BD"/>
    <w:rsid w:val="00E07BE2"/>
    <w:rsid w:val="00E24E1A"/>
    <w:rsid w:val="00E472B7"/>
    <w:rsid w:val="00E61CA2"/>
    <w:rsid w:val="00E85C8D"/>
    <w:rsid w:val="00E94800"/>
    <w:rsid w:val="00EB77F5"/>
    <w:rsid w:val="00EC5F72"/>
    <w:rsid w:val="00ED3A1D"/>
    <w:rsid w:val="00EE08DF"/>
    <w:rsid w:val="00EF65C5"/>
    <w:rsid w:val="00F147BD"/>
    <w:rsid w:val="00F302F8"/>
    <w:rsid w:val="00F56E1C"/>
    <w:rsid w:val="00F713F2"/>
    <w:rsid w:val="00F82662"/>
    <w:rsid w:val="00FB075E"/>
    <w:rsid w:val="00FC05FE"/>
    <w:rsid w:val="00FD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44B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0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0F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2420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2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644B"/>
    <w:pPr>
      <w:ind w:left="720"/>
      <w:contextualSpacing/>
    </w:pPr>
  </w:style>
  <w:style w:type="paragraph" w:customStyle="1" w:styleId="ConsPlusCell">
    <w:name w:val="ConsPlusCell"/>
    <w:rsid w:val="009F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, Знак Знак"/>
    <w:link w:val="a9"/>
    <w:uiPriority w:val="10"/>
    <w:locked/>
    <w:rsid w:val="00FD49BC"/>
    <w:rPr>
      <w:sz w:val="28"/>
      <w:szCs w:val="28"/>
      <w:lang w:eastAsia="ru-RU"/>
    </w:rPr>
  </w:style>
  <w:style w:type="paragraph" w:styleId="a9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, Знак"/>
    <w:basedOn w:val="a"/>
    <w:link w:val="a8"/>
    <w:uiPriority w:val="10"/>
    <w:qFormat/>
    <w:rsid w:val="00FD49BC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Название Знак1"/>
    <w:basedOn w:val="a0"/>
    <w:link w:val="a9"/>
    <w:uiPriority w:val="10"/>
    <w:rsid w:val="00FD4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1926-9E02-4C5D-9CFF-279952CC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14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72</cp:revision>
  <cp:lastPrinted>2021-03-15T08:00:00Z</cp:lastPrinted>
  <dcterms:created xsi:type="dcterms:W3CDTF">2015-11-27T06:12:00Z</dcterms:created>
  <dcterms:modified xsi:type="dcterms:W3CDTF">2021-04-02T13:23:00Z</dcterms:modified>
</cp:coreProperties>
</file>